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7E5E17FC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 xml:space="preserve">ostępowaniu o </w:t>
      </w:r>
      <w:r w:rsidR="00923E54">
        <w:rPr>
          <w:rFonts w:ascii="Calibri" w:hAnsi="Calibri" w:cs="Calibri"/>
        </w:rPr>
        <w:t xml:space="preserve">udzielenie </w:t>
      </w:r>
      <w:r w:rsidR="00D43249" w:rsidRPr="008E78EC">
        <w:rPr>
          <w:rFonts w:ascii="Calibri" w:hAnsi="Calibri" w:cs="Calibri"/>
        </w:rPr>
        <w:t>zamówieni</w:t>
      </w:r>
      <w:r w:rsidR="00923E54">
        <w:rPr>
          <w:rFonts w:ascii="Calibri" w:hAnsi="Calibri" w:cs="Calibri"/>
        </w:rPr>
        <w:t>a</w:t>
      </w:r>
      <w:r w:rsidR="00D43249" w:rsidRPr="008E78EC">
        <w:rPr>
          <w:rFonts w:ascii="Calibri" w:hAnsi="Calibri" w:cs="Calibri"/>
        </w:rPr>
        <w:t xml:space="preserve"> publiczne</w:t>
      </w:r>
      <w:r w:rsidR="00923E54">
        <w:rPr>
          <w:rFonts w:ascii="Calibri" w:hAnsi="Calibri" w:cs="Calibri"/>
        </w:rPr>
        <w:t>go</w:t>
      </w:r>
      <w:r w:rsidR="00355A71" w:rsidRPr="008E78EC">
        <w:rPr>
          <w:rFonts w:ascii="Calibri" w:hAnsi="Calibri" w:cs="Calibri"/>
        </w:rPr>
        <w:t xml:space="preserve"> pn. </w:t>
      </w:r>
      <w:r w:rsidR="00A12748">
        <w:rPr>
          <w:rFonts w:ascii="Calibri" w:hAnsi="Calibri" w:cs="Calibri"/>
          <w:snapToGrid w:val="0"/>
          <w:spacing w:val="-2"/>
        </w:rPr>
        <w:t>„</w:t>
      </w:r>
      <w:r w:rsidR="00A12748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2" w:name="_Hlk98409510"/>
      <w:r w:rsidR="00A12748">
        <w:rPr>
          <w:rFonts w:asciiTheme="minorHAnsi" w:hAnsiTheme="minorHAnsi" w:cstheme="minorHAnsi"/>
          <w:b/>
          <w:bCs/>
          <w:snapToGrid w:val="0"/>
        </w:rPr>
        <w:t xml:space="preserve">3517W Wojciechów – Kozłów – Rajec Szlachecki </w:t>
      </w:r>
      <w:bookmarkEnd w:id="2"/>
      <w:r w:rsidR="00A12748">
        <w:rPr>
          <w:rFonts w:asciiTheme="minorHAnsi" w:hAnsiTheme="minorHAnsi" w:cstheme="minorHAnsi"/>
          <w:b/>
          <w:bCs/>
          <w:snapToGrid w:val="0"/>
        </w:rPr>
        <w:t>wraz z budową ścieżki rowerowej</w:t>
      </w:r>
      <w:r w:rsidR="00A12748">
        <w:rPr>
          <w:rFonts w:asciiTheme="minorHAnsi" w:hAnsiTheme="minorHAnsi" w:cstheme="minorHAnsi"/>
          <w:snapToGrid w:val="0"/>
          <w:spacing w:val="-2"/>
        </w:rPr>
        <w:t>”, znak PZD.I.261.</w:t>
      </w:r>
      <w:r w:rsidR="00977015">
        <w:rPr>
          <w:rFonts w:asciiTheme="minorHAnsi" w:hAnsiTheme="minorHAnsi" w:cstheme="minorHAnsi"/>
          <w:snapToGrid w:val="0"/>
          <w:spacing w:val="-2"/>
        </w:rPr>
        <w:t>6</w:t>
      </w:r>
      <w:r w:rsidR="00A12748">
        <w:rPr>
          <w:rFonts w:asciiTheme="minorHAnsi" w:hAnsiTheme="minorHAnsi" w:cstheme="minorHAnsi"/>
          <w:snapToGrid w:val="0"/>
          <w:spacing w:val="-2"/>
        </w:rPr>
        <w:t>.2022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3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</w:t>
      </w:r>
      <w:r w:rsidR="007D4E93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95388B">
        <w:rPr>
          <w:rFonts w:ascii="Calibri" w:hAnsi="Calibri" w:cs="Calibri"/>
        </w:rPr>
        <w:t xml:space="preserve"> ze zm.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3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4B16E322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923E54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202B8FD5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42A2D72F" w14:textId="77777777" w:rsidR="009373BC" w:rsidRDefault="009373BC" w:rsidP="009373BC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Wykonawca nie podlega wykluczeniu z postępowania na podstawie art. 7 ust. 1 ustawy z dnia 13 kwietnia 2022 r. o szczególnych rozwiązaniach w zakresie przeciwdziałania wspieraniu agresji na Ukrainę oraz służących ochronie bezpieczeństwa narodowego.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F5837">
        <w:rPr>
          <w:rFonts w:ascii="Calibri" w:hAnsi="Calibri" w:cs="Calibri"/>
        </w:rPr>
      </w:r>
      <w:r w:rsidR="00AF583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F5837">
        <w:rPr>
          <w:rFonts w:ascii="Calibri" w:hAnsi="Calibri" w:cs="Calibri"/>
        </w:rPr>
      </w:r>
      <w:r w:rsidR="00AF583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F5837">
        <w:rPr>
          <w:rFonts w:ascii="Calibri" w:hAnsi="Calibri" w:cs="Calibri"/>
        </w:rPr>
      </w:r>
      <w:r w:rsidR="00AF583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4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4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lastRenderedPageBreak/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782427">
    <w:abstractNumId w:val="24"/>
  </w:num>
  <w:num w:numId="2" w16cid:durableId="7171721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1198674">
    <w:abstractNumId w:val="37"/>
  </w:num>
  <w:num w:numId="4" w16cid:durableId="1771661542">
    <w:abstractNumId w:val="25"/>
  </w:num>
  <w:num w:numId="5" w16cid:durableId="1742484286">
    <w:abstractNumId w:val="28"/>
  </w:num>
  <w:num w:numId="6" w16cid:durableId="714741170">
    <w:abstractNumId w:val="18"/>
  </w:num>
  <w:num w:numId="7" w16cid:durableId="50080353">
    <w:abstractNumId w:val="17"/>
  </w:num>
  <w:num w:numId="8" w16cid:durableId="74135897">
    <w:abstractNumId w:val="33"/>
  </w:num>
  <w:num w:numId="9" w16cid:durableId="1188105240">
    <w:abstractNumId w:val="21"/>
  </w:num>
  <w:num w:numId="10" w16cid:durableId="1351297905">
    <w:abstractNumId w:val="13"/>
  </w:num>
  <w:num w:numId="11" w16cid:durableId="1994482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13541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7264765">
    <w:abstractNumId w:val="39"/>
  </w:num>
  <w:num w:numId="14" w16cid:durableId="1860312502">
    <w:abstractNumId w:val="32"/>
  </w:num>
  <w:num w:numId="15" w16cid:durableId="1480927337">
    <w:abstractNumId w:val="38"/>
  </w:num>
  <w:num w:numId="16" w16cid:durableId="235360379">
    <w:abstractNumId w:val="23"/>
  </w:num>
  <w:num w:numId="17" w16cid:durableId="1065758723">
    <w:abstractNumId w:val="35"/>
  </w:num>
  <w:num w:numId="18" w16cid:durableId="1092510995">
    <w:abstractNumId w:val="22"/>
  </w:num>
  <w:num w:numId="19" w16cid:durableId="1812625528">
    <w:abstractNumId w:val="31"/>
  </w:num>
  <w:num w:numId="20" w16cid:durableId="483467702">
    <w:abstractNumId w:val="20"/>
  </w:num>
  <w:num w:numId="21" w16cid:durableId="2143576278">
    <w:abstractNumId w:val="34"/>
  </w:num>
  <w:num w:numId="22" w16cid:durableId="2114737665">
    <w:abstractNumId w:val="15"/>
  </w:num>
  <w:num w:numId="23" w16cid:durableId="1650786874">
    <w:abstractNumId w:val="16"/>
  </w:num>
  <w:num w:numId="24" w16cid:durableId="6366909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03479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3872849">
    <w:abstractNumId w:val="26"/>
    <w:lvlOverride w:ilvl="0">
      <w:startOverride w:val="1"/>
    </w:lvlOverride>
  </w:num>
  <w:num w:numId="27" w16cid:durableId="1358238799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642320069">
    <w:abstractNumId w:val="29"/>
  </w:num>
  <w:num w:numId="29" w16cid:durableId="434247803">
    <w:abstractNumId w:val="30"/>
  </w:num>
  <w:num w:numId="30" w16cid:durableId="1534806682">
    <w:abstractNumId w:val="27"/>
  </w:num>
  <w:num w:numId="31" w16cid:durableId="114034049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LIVwoS8S+y4zRH8VJvRc6RVwBzzRxhJ1qdjyn8IaPTQCDlC9STgrxnsv7VLZy+33psuNQa+w9ujDlMQmMM3tQ==" w:salt="FvuO2q1q6U6RQCpzGIgYG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6BC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4E93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3E5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3BC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388B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672EB"/>
    <w:rsid w:val="00970581"/>
    <w:rsid w:val="0097105D"/>
    <w:rsid w:val="00973A81"/>
    <w:rsid w:val="009742A2"/>
    <w:rsid w:val="00975C40"/>
    <w:rsid w:val="009763ED"/>
    <w:rsid w:val="00977015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2748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37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4B9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 Szewczyk</cp:lastModifiedBy>
  <cp:revision>52</cp:revision>
  <cp:lastPrinted>2021-03-29T13:52:00Z</cp:lastPrinted>
  <dcterms:created xsi:type="dcterms:W3CDTF">2020-03-31T10:02:00Z</dcterms:created>
  <dcterms:modified xsi:type="dcterms:W3CDTF">2022-04-29T05:43:00Z</dcterms:modified>
</cp:coreProperties>
</file>