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5DE476B5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AE4818" w:rsidRPr="00AE4818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7B7374">
        <w:rPr>
          <w:rFonts w:ascii="Calibri" w:hAnsi="Calibri" w:cs="Calibri"/>
          <w:sz w:val="24"/>
          <w:szCs w:val="24"/>
          <w:lang w:val="pl-PL"/>
        </w:rPr>
        <w:t>”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znak </w:t>
      </w:r>
      <w:r w:rsidR="002C3B6C" w:rsidRPr="002C3B6C">
        <w:rPr>
          <w:rFonts w:ascii="Calibri" w:hAnsi="Calibri" w:cs="Calibri"/>
          <w:snapToGrid w:val="0"/>
          <w:spacing w:val="-2"/>
          <w:sz w:val="24"/>
          <w:szCs w:val="24"/>
        </w:rPr>
        <w:t>PZD.I.261.2.2022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 o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 xml:space="preserve">r. Prawo zamówień publicznych </w:t>
      </w:r>
      <w:r w:rsidR="00CF46A4" w:rsidRPr="00CF46A4">
        <w:rPr>
          <w:rFonts w:ascii="Calibri" w:hAnsi="Calibri" w:cs="Calibri"/>
          <w:sz w:val="24"/>
          <w:szCs w:val="24"/>
        </w:rPr>
        <w:t>(Dz. U. z 2021 r. poz. 1129 ze zm.)</w:t>
      </w:r>
      <w:r w:rsidRPr="00CF46A4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1F16CC">
        <w:rPr>
          <w:rFonts w:ascii="Calibri" w:hAnsi="Calibri" w:cs="Calibri"/>
          <w:sz w:val="24"/>
          <w:szCs w:val="24"/>
          <w:lang w:val="pl-PL"/>
        </w:rPr>
        <w:t> 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7FA0E65B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65E91AEC" w:rsidR="000A2541" w:rsidRPr="000A2541" w:rsidRDefault="000A2541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="00FC7BA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zakres robót, które dany Wykonawca zrealizuje. Zgodnie z art. 117 ust. 3 ustawy w odniesieniu do warunków dotyczących wykształcenia, kwalifikacji zawodowych lub doświadczenia wykonawcy wspólnie ubiegający się o udzielenie zamówienia mogą polegać na zdolnościach tych z wykonawców, </w:t>
      </w:r>
      <w:r w:rsidR="00FC7BAD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FC7BAD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0A2541">
        <w:rPr>
          <w:rFonts w:asciiTheme="minorHAnsi" w:hAnsiTheme="minorHAnsi" w:cstheme="minorHAnsi"/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PjdodMuQtpRMBr9/lbJ3fe5MMuOSxGdP/NPDjaYof4rftCqO/p39kK7bXcaVcQZ51sKkLNWuuOYRskukHcxsQ==" w:salt="P0hknJuTHkZQNtaeUgENJ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DC0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B6C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6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47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C7BAD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472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49C-3866-46A9-9910-4E1396CD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187</Words>
  <Characters>1196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24</cp:revision>
  <cp:lastPrinted>2021-03-30T06:43:00Z</cp:lastPrinted>
  <dcterms:created xsi:type="dcterms:W3CDTF">2020-04-02T05:56:00Z</dcterms:created>
  <dcterms:modified xsi:type="dcterms:W3CDTF">2022-03-09T13:38:00Z</dcterms:modified>
</cp:coreProperties>
</file>