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477A9503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218EDAC3" w:rsidR="001D2DAB" w:rsidRPr="00D52298" w:rsidRDefault="003F367A" w:rsidP="002B68CA">
      <w:pPr>
        <w:pStyle w:val="Tekstpodstawowy"/>
        <w:spacing w:before="24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 związku ze złożeniem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ofert</w:t>
      </w:r>
      <w:r w:rsidRPr="00D52298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w postępowaniu o zamówienie publiczne pn. „</w:t>
      </w:r>
      <w:r w:rsidR="0016327A" w:rsidRPr="0016327A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Rozbudowa / Przebudowa dróg powiatowych w celu poprawy bezpieczeństwa ruchu drogowego na przejściach dla pieszych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”, znak PZD.I.252.1.</w:t>
      </w:r>
      <w:r w:rsidR="00B350C8" w:rsidRPr="00D52298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16327A">
        <w:rPr>
          <w:rFonts w:asciiTheme="minorHAnsi" w:hAnsiTheme="minorHAnsi" w:cstheme="minorHAnsi"/>
          <w:sz w:val="24"/>
          <w:szCs w:val="24"/>
          <w:lang w:val="pl-PL"/>
        </w:rPr>
        <w:t>8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.2021, </w:t>
      </w:r>
      <w:r w:rsidR="00D52298" w:rsidRPr="00D52298">
        <w:rPr>
          <w:rFonts w:asciiTheme="minorHAnsi" w:hAnsiTheme="minorHAnsi" w:cstheme="minorHAnsi"/>
          <w:sz w:val="24"/>
          <w:szCs w:val="24"/>
          <w:lang w:val="pl-PL"/>
        </w:rPr>
        <w:t>o wartości nie przekraczającej progów unijnych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D52298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prowadzonym w trybie podstawowym bez negocjacji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o</w:t>
      </w:r>
      <w:r w:rsidR="0052520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jakim mowa 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art.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275 pkt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1 ustawy z dnia 11 września 2019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r. Prawo zamówień publicznych (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Dz. U. z 20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r. poz.</w:t>
      </w:r>
      <w:r w:rsidR="0016327A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29), </w:t>
      </w:r>
      <w:bookmarkEnd w:id="0"/>
      <w:r w:rsidR="00030F5D" w:rsidRPr="00D52298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świadczam</w:t>
      </w:r>
      <w:r w:rsidR="00756D29" w:rsidRPr="00D52298">
        <w:rPr>
          <w:rFonts w:asciiTheme="minorHAnsi" w:hAnsiTheme="minorHAnsi" w:cstheme="minorHAnsi"/>
          <w:sz w:val="24"/>
          <w:szCs w:val="24"/>
          <w:lang w:val="pl-PL"/>
        </w:rPr>
        <w:t>(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756D29" w:rsidRPr="00D52298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, że w</w:t>
      </w:r>
      <w:r w:rsidR="0052520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okresie ostatnich </w:t>
      </w:r>
      <w:r w:rsidR="00747EEB" w:rsidRPr="00D52298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AE363E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wykonujemy, zgodnie z</w:t>
      </w:r>
      <w:r w:rsidR="0052520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warunkiem określonym w SWZ, następujące </w:t>
      </w:r>
      <w:r w:rsidR="00747EEB" w:rsidRPr="00D52298">
        <w:rPr>
          <w:rFonts w:asciiTheme="minorHAnsi" w:hAnsiTheme="minorHAnsi" w:cstheme="minorHAnsi"/>
          <w:sz w:val="24"/>
          <w:szCs w:val="24"/>
          <w:lang w:val="pl-PL"/>
        </w:rPr>
        <w:t>roboty budowlane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1E58806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09D95EDF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wykonał należycie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 xml:space="preserve">co najmniej jedno zamówienie </w:t>
      </w:r>
      <w:r w:rsidR="0016327A" w:rsidRPr="0016327A">
        <w:rPr>
          <w:rFonts w:asciiTheme="minorHAnsi" w:hAnsiTheme="minorHAnsi" w:cstheme="minorHAnsi"/>
          <w:i/>
          <w:iCs/>
          <w:sz w:val="18"/>
          <w:szCs w:val="18"/>
        </w:rPr>
        <w:t>o wartości nie mniejszej niż 50 tys. zł związane z budową / przebudową / rozbudową drogi publicznej,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2vff+41zEnKQeyau9Pmsovxcw44bNMeGtq5sOaa7bvIgzt/o0rkK7obeYwYZVJoUuFTvY9AO+UqfF6YpdIV9A==" w:salt="KvHwONrhaEZTX9f3nztyU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27A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17B2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20D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8EE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94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0C8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298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381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1838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38</cp:revision>
  <cp:lastPrinted>2021-03-30T06:47:00Z</cp:lastPrinted>
  <dcterms:created xsi:type="dcterms:W3CDTF">2020-03-31T10:04:00Z</dcterms:created>
  <dcterms:modified xsi:type="dcterms:W3CDTF">2021-09-02T15:49:00Z</dcterms:modified>
</cp:coreProperties>
</file>