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36A721CA" w:rsidR="001D2DAB" w:rsidRPr="00D52298" w:rsidRDefault="003F367A" w:rsidP="002B68CA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związku ze złożeniem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ofert</w:t>
      </w:r>
      <w:r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w postępowaniu o zamówienie publiczne pn. „</w:t>
      </w:r>
      <w:bookmarkStart w:id="1" w:name="_Hlk70495438"/>
      <w:r w:rsidR="00E1381B" w:rsidRPr="00D52298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</w:t>
      </w:r>
      <w:r w:rsidR="00B350C8" w:rsidRPr="00D52298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budowa drogi powiatowej nr 3336W </w:t>
      </w:r>
      <w:bookmarkEnd w:id="1"/>
      <w:r w:rsidR="00B350C8" w:rsidRPr="00D52298">
        <w:rPr>
          <w:rFonts w:asciiTheme="minorHAnsi" w:hAnsiTheme="minorHAnsi" w:cstheme="minorHAnsi"/>
          <w:b/>
          <w:bCs/>
          <w:snapToGrid w:val="0"/>
          <w:sz w:val="24"/>
          <w:szCs w:val="24"/>
        </w:rPr>
        <w:t>Wieniawa – Przytyk – Jedlińsk wraz z</w:t>
      </w:r>
      <w:r w:rsidR="00D52298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B350C8" w:rsidRPr="00D52298">
        <w:rPr>
          <w:rFonts w:asciiTheme="minorHAnsi" w:hAnsiTheme="minorHAnsi" w:cstheme="minorHAnsi"/>
          <w:b/>
          <w:bCs/>
          <w:snapToGrid w:val="0"/>
          <w:sz w:val="24"/>
          <w:szCs w:val="24"/>
        </w:rPr>
        <w:t>budową ścieżki rowerowej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”, znak PZD.I.252.1.</w:t>
      </w:r>
      <w:r w:rsidR="00B350C8" w:rsidRPr="00D52298">
        <w:rPr>
          <w:rFonts w:asciiTheme="minorHAnsi" w:hAnsiTheme="minorHAnsi" w:cstheme="minorHAnsi"/>
          <w:sz w:val="24"/>
          <w:szCs w:val="24"/>
          <w:lang w:val="pl-PL"/>
        </w:rPr>
        <w:t>13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.2021, 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prowadzonym w trybie podstawowym bez negocjacji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o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jakim mowa 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art.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275 pkt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1 ustawy z dnia 11 września 2019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r. Prawo zamówień publicznych (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Dz. U. z 20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r. poz. 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29), </w:t>
      </w:r>
      <w:bookmarkEnd w:id="0"/>
      <w:r w:rsidR="00030F5D" w:rsidRPr="00D52298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świadczam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, że w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okresie ostatnich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wykonujemy, zgodnie z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warunkiem określonym w SWZ, następujące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roboty budowlane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217D1C95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co najmniej jedno zamówienie związane z budową / przebudową / rozbudową / remontem drogi 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o wartości brutto nie niższej niż 1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B350C8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000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zł,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32N8HAgeLI/YvYqVCB/aRLLvKSDagEAT+p5GLm0NqvnTMeQ9Oni1YEHGPqFAljkRhEclP/9rfDTTTMe4zjKg==" w:salt="LZqg0AAMUSAMtJ78XfPvP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0C8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298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381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33</cp:revision>
  <cp:lastPrinted>2021-03-30T06:47:00Z</cp:lastPrinted>
  <dcterms:created xsi:type="dcterms:W3CDTF">2020-03-31T10:04:00Z</dcterms:created>
  <dcterms:modified xsi:type="dcterms:W3CDTF">2021-07-13T11:07:00Z</dcterms:modified>
</cp:coreProperties>
</file>