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126F15AA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4A9EE011" w14:textId="7C946674" w:rsidR="00D41079" w:rsidRPr="00D41079" w:rsidRDefault="00D41079" w:rsidP="00D41079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60"/>
        <w:jc w:val="center"/>
        <w:rPr>
          <w:rFonts w:ascii="Calibri" w:hAnsi="Calibri" w:cs="Calibri"/>
          <w:b/>
          <w:spacing w:val="40"/>
        </w:rPr>
      </w:pPr>
      <w:r w:rsidRPr="00D41079">
        <w:rPr>
          <w:rFonts w:ascii="Calibri" w:hAnsi="Calibri" w:cs="Calibri"/>
          <w:b/>
          <w:spacing w:val="40"/>
        </w:rPr>
        <w:t>Część 2 zamówienia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0F79C9E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3583C9A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D01CE3" w:rsidRPr="00043FBE">
        <w:rPr>
          <w:rFonts w:asciiTheme="minorHAnsi" w:hAnsiTheme="minorHAnsi" w:cstheme="minorHAnsi"/>
          <w:snapToGrid w:val="0"/>
        </w:rPr>
        <w:t>Remonty dróg powiatowych na terenie powiatu radomskiego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D01CE3" w:rsidRPr="00043FBE">
        <w:rPr>
          <w:rFonts w:ascii="Calibri" w:hAnsi="Calibri" w:cs="Calibri"/>
          <w:snapToGrid w:val="0"/>
          <w:spacing w:val="-2"/>
        </w:rPr>
        <w:t>11</w:t>
      </w:r>
      <w:r w:rsidR="0081576B" w:rsidRPr="00043FBE">
        <w:rPr>
          <w:rFonts w:ascii="Calibri" w:hAnsi="Calibri" w:cs="Calibri"/>
          <w:snapToGrid w:val="0"/>
          <w:spacing w:val="-2"/>
        </w:rPr>
        <w:t>.202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35BAB9A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 xml:space="preserve">Oferujemy kompleksowe wykonanie </w:t>
      </w:r>
      <w:r w:rsidR="00D01CE3" w:rsidRPr="00D01CE3">
        <w:rPr>
          <w:rFonts w:asciiTheme="minorHAnsi" w:hAnsiTheme="minorHAnsi" w:cstheme="minorHAnsi"/>
          <w:b/>
          <w:bCs/>
        </w:rPr>
        <w:t xml:space="preserve">Części </w:t>
      </w:r>
      <w:r w:rsidR="001912AB">
        <w:rPr>
          <w:rFonts w:asciiTheme="minorHAnsi" w:hAnsiTheme="minorHAnsi" w:cstheme="minorHAnsi"/>
          <w:b/>
          <w:bCs/>
        </w:rPr>
        <w:t>2</w:t>
      </w:r>
      <w:r w:rsidR="00D01CE3">
        <w:rPr>
          <w:rFonts w:asciiTheme="minorHAnsi" w:hAnsiTheme="minorHAnsi" w:cstheme="minorHAnsi"/>
        </w:rPr>
        <w:t xml:space="preserve"> </w:t>
      </w:r>
      <w:r w:rsidRPr="003F5137">
        <w:rPr>
          <w:rFonts w:asciiTheme="minorHAnsi" w:hAnsiTheme="minorHAnsi" w:cstheme="minorHAnsi"/>
        </w:rPr>
        <w:t>zamówienia</w:t>
      </w:r>
      <w:r w:rsidR="00D01CE3">
        <w:rPr>
          <w:rFonts w:asciiTheme="minorHAnsi" w:hAnsiTheme="minorHAnsi" w:cstheme="minorHAnsi"/>
        </w:rPr>
        <w:t>, tj.: „</w:t>
      </w:r>
      <w:r w:rsidR="001912AB" w:rsidRPr="001912AB">
        <w:rPr>
          <w:rFonts w:asciiTheme="minorHAnsi" w:hAnsiTheme="minorHAnsi" w:cstheme="minorHAnsi"/>
          <w:b/>
          <w:bCs/>
        </w:rPr>
        <w:t>Remont drogi powiatowej nr</w:t>
      </w:r>
      <w:r w:rsidR="001912AB">
        <w:rPr>
          <w:rFonts w:asciiTheme="minorHAnsi" w:hAnsiTheme="minorHAnsi" w:cstheme="minorHAnsi"/>
          <w:b/>
          <w:bCs/>
        </w:rPr>
        <w:t> </w:t>
      </w:r>
      <w:r w:rsidR="001912AB" w:rsidRPr="001912AB">
        <w:rPr>
          <w:rFonts w:asciiTheme="minorHAnsi" w:hAnsiTheme="minorHAnsi" w:cstheme="minorHAnsi"/>
          <w:b/>
          <w:bCs/>
        </w:rPr>
        <w:t>3530W Klwatka – Bogusławice – Skaryszew od km 2+825 do km 3+675 odcinek długości 850</w:t>
      </w:r>
      <w:r w:rsidR="001912AB">
        <w:rPr>
          <w:rFonts w:asciiTheme="minorHAnsi" w:hAnsiTheme="minorHAnsi" w:cstheme="minorHAnsi"/>
          <w:b/>
          <w:bCs/>
        </w:rPr>
        <w:t> </w:t>
      </w:r>
      <w:r w:rsidR="001912AB" w:rsidRPr="001912AB">
        <w:rPr>
          <w:rFonts w:asciiTheme="minorHAnsi" w:hAnsiTheme="minorHAnsi" w:cstheme="minorHAnsi"/>
          <w:b/>
          <w:bCs/>
        </w:rPr>
        <w:t>m</w:t>
      </w:r>
      <w:r w:rsidR="00D01CE3">
        <w:rPr>
          <w:rFonts w:asciiTheme="minorHAnsi" w:hAnsiTheme="minorHAnsi" w:cstheme="minorHAnsi"/>
        </w:rPr>
        <w:t>”</w:t>
      </w:r>
      <w:r w:rsidR="00A32F4E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</w:t>
      </w:r>
      <w:r w:rsidR="001912AB">
        <w:rPr>
          <w:rFonts w:ascii="Calibri" w:hAnsi="Calibri" w:cs="Calibri"/>
        </w:rPr>
        <w:t> </w:t>
      </w:r>
      <w:r w:rsidRPr="00A32F4E">
        <w:rPr>
          <w:rFonts w:ascii="Calibri" w:hAnsi="Calibri" w:cs="Calibri"/>
        </w:rPr>
        <w:t>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5F217109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>pkt </w:t>
      </w:r>
      <w:r w:rsidR="00D41079">
        <w:rPr>
          <w:rFonts w:ascii="Calibri" w:hAnsi="Calibri" w:cs="Calibri"/>
        </w:rPr>
        <w:t>2</w:t>
      </w:r>
      <w:r w:rsidR="00043FBE">
        <w:rPr>
          <w:rFonts w:ascii="Calibri" w:hAnsi="Calibri" w:cs="Calibri"/>
        </w:rPr>
        <w:t xml:space="preserve">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6B8F015D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6059DA">
        <w:rPr>
          <w:rFonts w:ascii="Calibri" w:hAnsi="Calibri" w:cs="Calibri"/>
          <w:bCs/>
        </w:rPr>
      </w:r>
      <w:r w:rsidR="006059D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1C2E0ACC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6059DA">
        <w:rPr>
          <w:rFonts w:ascii="Calibri" w:hAnsi="Calibri" w:cs="Calibri"/>
        </w:rPr>
        <w:t>3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44245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7ACD68F9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6059DA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36 miesięcy, maksymalny możliwy do zaoferowania okres to 60 miesięcy. Określenie w ofercie okresu gwarancji jakości i rękojmi za wady krótszego niż 36 miesięcy lub brak jego wskazania będzie skutkować odrzuceniem oferty. W przypadku określenia w ofercie okresu gwarancji jakości i rękojmi dłuższego niż 60 miesięcy, okres gwarancji jakości i rękojmi za wady zostanie przyjęty jako 60 miesięcy.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5BD42559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="00D01CE3">
      <w:rPr>
        <w:rFonts w:ascii="Calibri" w:hAnsi="Calibri" w:cs="Calibri"/>
        <w:b/>
        <w:bCs/>
        <w:sz w:val="22"/>
        <w:szCs w:val="22"/>
        <w:lang w:val="pl-PL"/>
      </w:rPr>
      <w:t>.</w:t>
    </w:r>
    <w:r w:rsidR="001912AB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B8UDbpGcSaKLNkeFWvCmYXErbw3BHYkc9nF5qgbOtgwu41V67OOKSR76Z0/Q9305r1AecI4+cA+WDrXCBgKVw==" w:salt="zYVr35sWQ5fuFyOT+49qA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2AB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59DA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079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4770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annas</cp:lastModifiedBy>
  <cp:revision>51</cp:revision>
  <cp:lastPrinted>2021-03-30T06:09:00Z</cp:lastPrinted>
  <dcterms:created xsi:type="dcterms:W3CDTF">2020-04-02T05:49:00Z</dcterms:created>
  <dcterms:modified xsi:type="dcterms:W3CDTF">2021-06-17T07:42:00Z</dcterms:modified>
</cp:coreProperties>
</file>