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13B0AC3C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69E9100B" w:rsidR="000335C4" w:rsidRPr="00BA6DE4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8153C4" w:rsidRPr="008153C4">
        <w:rPr>
          <w:rFonts w:ascii="Calibri" w:hAnsi="Calibri" w:cs="Calibri"/>
          <w:snapToGrid w:val="0"/>
          <w:spacing w:val="-2"/>
        </w:rPr>
        <w:t>Przebudowa drogi powiatowej nr 3528W Kiedrzyn – Radom w związku z budową drogi pieszo-rowerowej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8153C4">
        <w:rPr>
          <w:rFonts w:ascii="Calibri" w:hAnsi="Calibri" w:cs="Calibri"/>
          <w:snapToGrid w:val="0"/>
          <w:spacing w:val="-2"/>
        </w:rPr>
        <w:t>7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41CFD5E0" w14:textId="77777777" w:rsidR="008153C4" w:rsidRPr="003F5137" w:rsidRDefault="008153C4" w:rsidP="001D25D8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zamówienia za łącznym wynagrodzeniem kosztorysowym </w:t>
      </w:r>
      <w:r w:rsidRPr="003F5137">
        <w:rPr>
          <w:rFonts w:ascii="Calibri" w:hAnsi="Calibri" w:cs="Calibri"/>
        </w:rPr>
        <w:t xml:space="preserve">brutto: </w:t>
      </w:r>
      <w:bookmarkStart w:id="0" w:name="_Hlk36626354"/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0"/>
      <w:bookmarkEnd w:id="1"/>
      <w:r w:rsidRPr="003F5137">
        <w:rPr>
          <w:rFonts w:ascii="Calibri" w:hAnsi="Calibri" w:cs="Calibri"/>
          <w:b/>
          <w:bCs/>
        </w:rPr>
        <w:t> zł</w:t>
      </w:r>
      <w:r w:rsidRPr="003F5137">
        <w:rPr>
          <w:rFonts w:ascii="Calibri" w:hAnsi="Calibri" w:cs="Calibri"/>
        </w:rPr>
        <w:t>, wynikając</w:t>
      </w:r>
      <w:r>
        <w:rPr>
          <w:rFonts w:ascii="Calibri" w:hAnsi="Calibri" w:cs="Calibri"/>
        </w:rPr>
        <w:t>ym</w:t>
      </w:r>
      <w:r w:rsidRPr="003F5137">
        <w:rPr>
          <w:rFonts w:ascii="Calibri" w:hAnsi="Calibri" w:cs="Calibri"/>
        </w:rPr>
        <w:t xml:space="preserve"> z załączonego Kosztorysu ofertowego (Formularz nr 2).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>
        <w:rPr>
          <w:rStyle w:val="Odwoanieprzypisudolnego"/>
          <w:rFonts w:ascii="Calibri" w:hAnsi="Calibri" w:cs="Calibri"/>
          <w:b/>
          <w:bCs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77777777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 V ust. 1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2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D61E76">
        <w:rPr>
          <w:rFonts w:ascii="Calibri" w:hAnsi="Calibri" w:cs="Calibri"/>
          <w:bCs/>
        </w:rPr>
      </w:r>
      <w:r w:rsidR="00D61E7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65291314" w14:textId="436E3ECC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77777777" w:rsidR="008153C4" w:rsidRPr="003F5137" w:rsidRDefault="008153C4" w:rsidP="008153C4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 xml:space="preserve">Minimalny wymagany okres gwarancji jakości i rękojmi za wady wynosi 60 miesięcy, maksymalny możliwy do zaoferowania okres to 84 miesiące. </w:t>
      </w:r>
      <w:r w:rsidRPr="004473AB">
        <w:rPr>
          <w:rFonts w:asciiTheme="minorHAnsi" w:hAnsiTheme="minorHAnsi" w:cstheme="minorHAnsi"/>
          <w:i/>
          <w:iCs/>
        </w:rPr>
        <w:t>Określenie w</w:t>
      </w:r>
      <w:r>
        <w:rPr>
          <w:rFonts w:asciiTheme="minorHAnsi" w:hAnsiTheme="minorHAnsi" w:cstheme="minorHAnsi"/>
          <w:i/>
          <w:iCs/>
        </w:rPr>
        <w:t> </w:t>
      </w:r>
      <w:r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>krótszego niż 60 miesięcy lub brak jego wskazania będzie skutkować odrzuceniem oferty.</w:t>
      </w:r>
      <w:r>
        <w:rPr>
          <w:rFonts w:asciiTheme="minorHAnsi" w:hAnsiTheme="minorHAnsi" w:cstheme="minorHAnsi"/>
          <w:i/>
          <w:iCs/>
        </w:rPr>
        <w:t xml:space="preserve"> </w:t>
      </w:r>
      <w:r w:rsidRPr="004473AB">
        <w:rPr>
          <w:rFonts w:asciiTheme="minorHAnsi" w:hAnsiTheme="minorHAnsi" w:cstheme="minorHAnsi"/>
          <w:i/>
          <w:iCs/>
        </w:rPr>
        <w:t xml:space="preserve">W przypadku określenia w ofercie okresu gwarancji jakości i rękojmi dłuższego niż 84 miesiące, okres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>zostanie przyjęty jako 84 miesiące.</w:t>
      </w:r>
      <w:r>
        <w:rPr>
          <w:rFonts w:asciiTheme="minorHAnsi" w:hAnsiTheme="minorHAnsi" w:cstheme="minorHAnsi"/>
          <w:i/>
          <w:iCs/>
        </w:rPr>
        <w:t xml:space="preserve">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9F0E90">
        <w:rPr>
          <w:rFonts w:asciiTheme="minorHAnsi" w:hAnsiTheme="minorHAnsi"/>
          <w:i/>
          <w:iCs/>
        </w:rPr>
        <w:t>W celu dodania kolejnej pozycji na liście, po wypełnieniu pola należy nacisnąć klawisz ENTER</w:t>
      </w:r>
      <w:r w:rsidR="00203E03">
        <w:rPr>
          <w:rFonts w:asciiTheme="minorHAnsi" w:hAnsi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zVOaN8R9sHg+LOtoIxlczf4inT6jGvWad5GPMC7JlMbdW9QTs8qxFdAVkC9VgQ9gQmABj4tSMCqgrNZpSEgw==" w:salt="vQRhSvFYL/OJJYEMmkdnI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628</Words>
  <Characters>3997</Characters>
  <Application>Microsoft Office Word</Application>
  <DocSecurity>0</DocSecurity>
  <Lines>68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4594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 Bębenek</cp:lastModifiedBy>
  <cp:revision>41</cp:revision>
  <cp:lastPrinted>2021-03-30T06:09:00Z</cp:lastPrinted>
  <dcterms:created xsi:type="dcterms:W3CDTF">2020-04-02T05:49:00Z</dcterms:created>
  <dcterms:modified xsi:type="dcterms:W3CDTF">2021-04-28T07:42:00Z</dcterms:modified>
</cp:coreProperties>
</file>