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3625CEDD" w:rsidR="004C31A2" w:rsidRPr="004C31A2" w:rsidRDefault="004C31A2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bookmarkStart w:id="3" w:name="_GoBack"/>
      <w:r w:rsidR="0075647F" w:rsidRPr="0081190B">
        <w:rPr>
          <w:rFonts w:asciiTheme="minorHAnsi" w:hAnsiTheme="minorHAnsi" w:cstheme="minorHAnsi"/>
          <w:b/>
          <w:bCs/>
          <w:sz w:val="24"/>
          <w:szCs w:val="24"/>
        </w:rPr>
        <w:t>Rozbudowa drogi powiatowej nr 3538W Gaj – Tomaszów, na odcinku dł. 530,20 m od km 0+000 do km 0+530,20</w:t>
      </w:r>
      <w:bookmarkEnd w:id="3"/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81190B">
        <w:rPr>
          <w:rFonts w:ascii="Calibri" w:hAnsi="Calibri" w:cs="Calibri"/>
          <w:sz w:val="24"/>
          <w:szCs w:val="24"/>
          <w:lang w:val="pl-PL"/>
        </w:rPr>
        <w:t>4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4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4213A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4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023C35A5" w:rsidR="00547ACE" w:rsidRDefault="00547ACE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określone w </w:t>
      </w:r>
      <w:r>
        <w:rPr>
          <w:rFonts w:ascii="Calibri" w:hAnsi="Calibri" w:cs="Calibri"/>
        </w:rPr>
        <w:t>Rozdziale VI ust. 2 pkt 4 Specyfikacji Warunków Zamówienia.</w:t>
      </w:r>
    </w:p>
    <w:p w14:paraId="6BBC7A55" w14:textId="74ADC88B" w:rsidR="004C31A2" w:rsidRPr="008A088A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6A17FEF2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zachodzą w stosunku do mnie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532D476B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podjąłem następujące środki naprawcze:</w:t>
      </w:r>
    </w:p>
    <w:bookmarkStart w:id="5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5"/>
    <w:p w14:paraId="0B69736D" w14:textId="43CD0D86" w:rsidR="00E85382" w:rsidRPr="000335C4" w:rsidRDefault="00E85382" w:rsidP="00E85382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 w:rsidR="009A625F">
        <w:rPr>
          <w:rStyle w:val="Odwoanieprzypisudolnego"/>
          <w:rFonts w:ascii="Calibri" w:hAnsi="Calibri" w:cs="Calibri"/>
        </w:rPr>
        <w:footnoteReference w:id="3"/>
      </w:r>
    </w:p>
    <w:p w14:paraId="677DCBCD" w14:textId="3ED28C43" w:rsidR="00E85382" w:rsidRPr="00573742" w:rsidRDefault="00E85382" w:rsidP="00F45D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1190B">
        <w:rPr>
          <w:rFonts w:ascii="Calibri" w:hAnsi="Calibri" w:cs="Calibri"/>
        </w:rPr>
      </w:r>
      <w:r w:rsidR="0081190B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9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600061F2" w14:textId="30CF772D" w:rsidR="00E85382" w:rsidRPr="00573742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1190B">
        <w:rPr>
          <w:rFonts w:ascii="Calibri" w:hAnsi="Calibri" w:cs="Calibri"/>
        </w:rPr>
      </w:r>
      <w:r w:rsidR="0081190B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10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21A6A4F6" w14:textId="35309015" w:rsidR="00F45D63" w:rsidRPr="00F45D63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1190B">
        <w:rPr>
          <w:rFonts w:ascii="Calibri" w:hAnsi="Calibri" w:cs="Calibri"/>
        </w:rPr>
      </w:r>
      <w:r w:rsidR="0081190B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="009A625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 w:rsidR="009A625F">
        <w:rPr>
          <w:rFonts w:ascii="Calibri" w:hAnsi="Calibri" w:cs="Calibri"/>
        </w:rPr>
        <w:instrText xml:space="preserve"> FORMTEXT </w:instrText>
      </w:r>
      <w:r w:rsidR="009A625F">
        <w:rPr>
          <w:rFonts w:ascii="Calibri" w:hAnsi="Calibri" w:cs="Calibri"/>
        </w:rPr>
      </w:r>
      <w:r w:rsidR="009A625F">
        <w:rPr>
          <w:rFonts w:ascii="Calibri" w:hAnsi="Calibri" w:cs="Calibri"/>
        </w:rPr>
        <w:fldChar w:fldCharType="separate"/>
      </w:r>
      <w:r w:rsidR="009A625F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 w:rsidR="009A625F">
        <w:rPr>
          <w:rFonts w:ascii="Calibri" w:hAnsi="Calibri" w:cs="Calibri"/>
        </w:rPr>
        <w:fldChar w:fldCharType="end"/>
      </w:r>
    </w:p>
    <w:p w14:paraId="09BA5F07" w14:textId="6153CCBC" w:rsidR="00E85382" w:rsidRPr="00ED1801" w:rsidRDefault="00E85382" w:rsidP="009A625F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6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6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7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8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8"/>
      <w:bookmarkEnd w:id="7"/>
    </w:p>
    <w:sectPr w:rsidR="001907A2" w:rsidRPr="00DE79C7" w:rsidSect="002A65F5">
      <w:headerReference w:type="default" r:id="rId11"/>
      <w:footerReference w:type="even" r:id="rId12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mającą zastosowanie podstawę wykluczenia spośród wymienionych w art.</w:t>
      </w:r>
      <w:r w:rsidR="00DB79B8">
        <w:rPr>
          <w:rFonts w:asciiTheme="minorHAnsi" w:hAnsiTheme="minorHAnsi" w:cstheme="minorHAnsi"/>
          <w:i/>
          <w:iCs/>
        </w:rPr>
        <w:t> </w:t>
      </w:r>
      <w:r w:rsidRPr="008A088A">
        <w:rPr>
          <w:rFonts w:asciiTheme="minorHAnsi" w:hAnsiTheme="minorHAnsi" w:cstheme="minorHAnsi"/>
          <w:i/>
          <w:iCs/>
        </w:rPr>
        <w:t>1</w:t>
      </w:r>
      <w:r w:rsidR="00DB79B8">
        <w:rPr>
          <w:rFonts w:asciiTheme="minorHAnsi" w:hAnsiTheme="minorHAnsi" w:cstheme="minorHAnsi"/>
          <w:i/>
          <w:iCs/>
        </w:rPr>
        <w:t>10</w:t>
      </w:r>
      <w:r w:rsidRPr="008A088A">
        <w:rPr>
          <w:rFonts w:asciiTheme="minorHAnsi" w:hAnsiTheme="minorHAnsi" w:cstheme="minorHAnsi"/>
          <w:i/>
          <w:iCs/>
        </w:rPr>
        <w:t xml:space="preserve"> ust.</w:t>
      </w:r>
      <w:r w:rsidR="00DB79B8">
        <w:rPr>
          <w:rFonts w:asciiTheme="minorHAnsi" w:hAnsiTheme="minorHAnsi" w:cstheme="minorHAnsi"/>
          <w:i/>
          <w:iCs/>
        </w:rPr>
        <w:t> 2</w:t>
      </w:r>
      <w:r w:rsidRPr="008A088A">
        <w:rPr>
          <w:rFonts w:asciiTheme="minorHAnsi" w:hAnsiTheme="minorHAnsi" w:cstheme="minorHAnsi"/>
          <w:i/>
          <w:iCs/>
        </w:rPr>
        <w:t xml:space="preserve"> ustawy Prawo zamówień publicznych, jeżeli zachodzą takie okoliczności.</w:t>
      </w:r>
    </w:p>
  </w:footnote>
  <w:footnote w:id="3">
    <w:p w14:paraId="642C480F" w14:textId="104EA230" w:rsidR="009A625F" w:rsidRPr="009A625F" w:rsidRDefault="009A625F" w:rsidP="009A625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  <w:footnote w:id="4">
    <w:p w14:paraId="4F4545E6" w14:textId="45D2BE19" w:rsidR="00E85382" w:rsidRPr="008A088A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nazwy (firmy) podwykonawców, o ile są wiadome Wykonawcy na tym etapie postępowania, którym Wykonawca zamierza powierzyć wykonanie części zamówienia. Pod</w:t>
      </w:r>
      <w:r>
        <w:rPr>
          <w:rFonts w:asciiTheme="minorHAnsi" w:hAnsiTheme="minorHAnsi" w:cstheme="minorHAnsi"/>
          <w:i/>
          <w:iCs/>
        </w:rPr>
        <w:t>mioty</w:t>
      </w:r>
      <w:r w:rsidRPr="008A088A">
        <w:rPr>
          <w:rFonts w:asciiTheme="minorHAnsi" w:hAnsiTheme="minorHAnsi" w:cstheme="minorHAnsi"/>
          <w:i/>
          <w:iCs/>
        </w:rPr>
        <w:t>, na zasoby których powołuje się Wykonawca</w:t>
      </w:r>
      <w:r w:rsidRPr="00E85382">
        <w:rPr>
          <w:rFonts w:asciiTheme="minorHAnsi" w:hAnsiTheme="minorHAnsi" w:cstheme="minorHAnsi"/>
          <w:i/>
          <w:iCs/>
        </w:rPr>
        <w:t xml:space="preserve"> </w:t>
      </w:r>
      <w:r w:rsidRPr="008A088A">
        <w:rPr>
          <w:rFonts w:asciiTheme="minorHAnsi" w:hAnsiTheme="minorHAnsi" w:cstheme="minorHAnsi"/>
          <w:i/>
          <w:iCs/>
        </w:rPr>
        <w:t>w</w:t>
      </w:r>
      <w:r>
        <w:rPr>
          <w:rFonts w:asciiTheme="minorHAnsi" w:hAnsiTheme="minorHAnsi" w:cstheme="minorHAnsi"/>
          <w:i/>
          <w:iCs/>
        </w:rPr>
        <w:t xml:space="preserve"> </w:t>
      </w:r>
      <w:r w:rsidRPr="008A088A">
        <w:rPr>
          <w:rFonts w:asciiTheme="minorHAnsi" w:hAnsiTheme="minorHAnsi" w:cstheme="minorHAnsi"/>
          <w:i/>
          <w:iCs/>
        </w:rPr>
        <w:t xml:space="preserve">celu spełnienia warunków udziału w postępowaniu, składają oświadczenie o treści zgodnej z Formularzem </w:t>
      </w:r>
      <w:r w:rsidR="009A625F">
        <w:rPr>
          <w:rFonts w:asciiTheme="minorHAnsi" w:hAnsiTheme="minorHAnsi" w:cstheme="minorHAnsi"/>
          <w:i/>
          <w:iCs/>
        </w:rPr>
        <w:t xml:space="preserve">nr </w:t>
      </w:r>
      <w:r w:rsidRPr="008A088A">
        <w:rPr>
          <w:rFonts w:asciiTheme="minorHAnsi" w:hAnsiTheme="minorHAnsi" w:cstheme="minorHAnsi"/>
          <w:i/>
          <w:iCs/>
        </w:rPr>
        <w:t>3.2.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ms.ms.gov.pl/k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3C425-FA05-4C92-8418-FAEF1DF5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344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3127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szewczyk</cp:lastModifiedBy>
  <cp:revision>30</cp:revision>
  <cp:lastPrinted>2021-03-29T13:15:00Z</cp:lastPrinted>
  <dcterms:created xsi:type="dcterms:W3CDTF">2020-03-31T10:02:00Z</dcterms:created>
  <dcterms:modified xsi:type="dcterms:W3CDTF">2021-03-30T20:00:00Z</dcterms:modified>
</cp:coreProperties>
</file>