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0EF2FAC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 xml:space="preserve">w postępowaniu pn. </w:t>
      </w:r>
      <w:r w:rsidR="00354D36" w:rsidRPr="009B3C4F">
        <w:rPr>
          <w:rFonts w:ascii="Calibri" w:hAnsi="Calibri" w:cs="Calibri"/>
        </w:rPr>
        <w:t>„</w:t>
      </w:r>
      <w:r w:rsidR="00354D36" w:rsidRPr="009B3C4F">
        <w:rPr>
          <w:rFonts w:ascii="Calibri" w:hAnsi="Calibri" w:cs="Calibri"/>
          <w:b/>
          <w:bCs/>
        </w:rPr>
        <w:t xml:space="preserve">Rozbudowa </w:t>
      </w:r>
      <w:r w:rsidR="00354D36">
        <w:rPr>
          <w:rFonts w:ascii="Calibri" w:hAnsi="Calibri" w:cs="Calibri"/>
          <w:b/>
          <w:bCs/>
        </w:rPr>
        <w:br/>
      </w:r>
      <w:r w:rsidR="00354D36" w:rsidRPr="009B3C4F">
        <w:rPr>
          <w:rFonts w:ascii="Calibri" w:hAnsi="Calibri" w:cs="Calibri"/>
          <w:b/>
          <w:bCs/>
        </w:rPr>
        <w:t>ul. Spacerowej i ul. Polnej wraz z budową mostu w ciągu drogi powiatowej nr 3522W Pionki – Podgóra w mieście Pionki</w:t>
      </w:r>
      <w:r w:rsidR="00354D36" w:rsidRPr="009B3C4F">
        <w:rPr>
          <w:rFonts w:ascii="Calibri" w:hAnsi="Calibri" w:cs="Calibri"/>
          <w:bCs/>
        </w:rPr>
        <w:t>”</w:t>
      </w:r>
      <w:r w:rsidR="00354D36" w:rsidRPr="009B3C4F">
        <w:rPr>
          <w:rFonts w:ascii="Calibri" w:hAnsi="Calibri" w:cs="Calibri"/>
          <w:snapToGrid w:val="0"/>
          <w:spacing w:val="-2"/>
        </w:rPr>
        <w:t>, znak PZD.I.252.1.28.2020</w:t>
      </w:r>
      <w:r w:rsidR="00354D36" w:rsidRPr="009B3C4F">
        <w:rPr>
          <w:rFonts w:ascii="Calibri" w:hAnsi="Calibri" w:cs="Calibri"/>
        </w:rPr>
        <w:t>,</w:t>
      </w:r>
      <w:r w:rsidR="005F42E2" w:rsidRPr="005F42E2">
        <w:rPr>
          <w:rFonts w:ascii="Calibri" w:hAnsi="Calibri" w:cs="Calibri"/>
        </w:rPr>
        <w:t xml:space="preserve"> </w:t>
      </w:r>
      <w:r w:rsidRPr="00B124A8">
        <w:rPr>
          <w:rFonts w:ascii="Calibri" w:hAnsi="Calibri" w:cs="Calibri"/>
          <w:iCs/>
        </w:rPr>
        <w:t>prowadzonym w</w:t>
      </w:r>
      <w:r w:rsidR="006C05CD">
        <w:rPr>
          <w:rFonts w:ascii="Calibri" w:hAnsi="Calibri" w:cs="Calibri"/>
          <w:iCs/>
        </w:rPr>
        <w:t> 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1" w:name="_GoBack"/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9"/>
      <w:footerReference w:type="even" r:id="rId10"/>
      <w:footerReference w:type="default" r:id="rId11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354D36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p1rxgEzhA/IKIDZV6pImfkTkw+M=" w:salt="mrJdIwZFiVYz+BoP5vQJL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4D36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2E2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97093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3769"/>
    <w:rsid w:val="00B34568"/>
    <w:rsid w:val="00B34648"/>
    <w:rsid w:val="00B34CAF"/>
    <w:rsid w:val="00B35CCB"/>
    <w:rsid w:val="00B37916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191D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C981-2215-4B35-BFD0-F49F2DE7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szewczyk</cp:lastModifiedBy>
  <cp:revision>16</cp:revision>
  <cp:lastPrinted>2019-05-14T10:22:00Z</cp:lastPrinted>
  <dcterms:created xsi:type="dcterms:W3CDTF">2020-02-21T12:17:00Z</dcterms:created>
  <dcterms:modified xsi:type="dcterms:W3CDTF">2020-12-30T22:12:00Z</dcterms:modified>
</cp:coreProperties>
</file>