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A21E58">
        <w:trPr>
          <w:cantSplit/>
          <w:trHeight w:val="1134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2BC6F1D0" w14:textId="7909DFD6" w:rsidR="0081576B" w:rsidRPr="00A21E58" w:rsidRDefault="000335C4" w:rsidP="00A21E5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</w:tc>
      </w:tr>
    </w:tbl>
    <w:p w14:paraId="0D12D7F8" w14:textId="77777777" w:rsidR="000335C4" w:rsidRPr="000335C4" w:rsidRDefault="000335C4" w:rsidP="00E06965">
      <w:pPr>
        <w:autoSpaceDE w:val="0"/>
        <w:autoSpaceDN w:val="0"/>
        <w:adjustRightInd w:val="0"/>
        <w:spacing w:before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E06965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41894236" w:rsidR="000335C4" w:rsidRPr="000335C4" w:rsidRDefault="00A21E58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>Odpowiadając na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>
        <w:rPr>
          <w:rFonts w:ascii="Calibri" w:hAnsi="Calibri" w:cs="Calibri"/>
          <w:snapToGrid w:val="0"/>
          <w:spacing w:val="-2"/>
        </w:rPr>
        <w:t xml:space="preserve"> pn. „</w:t>
      </w:r>
      <w:r w:rsidR="00173ED4" w:rsidRPr="00173ED4">
        <w:rPr>
          <w:rFonts w:ascii="Calibri" w:hAnsi="Calibri" w:cs="Calibri"/>
          <w:snapToGrid w:val="0"/>
          <w:spacing w:val="-2"/>
        </w:rPr>
        <w:t>Bieżące utrzymanie dróg powiatowych w 2021 roku na terenie powiatu radomskiego</w:t>
      </w:r>
      <w:r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6E24D8">
        <w:rPr>
          <w:rFonts w:ascii="Calibri" w:hAnsi="Calibri" w:cs="Calibri"/>
          <w:snapToGrid w:val="0"/>
          <w:spacing w:val="-2"/>
        </w:rPr>
        <w:t>2</w:t>
      </w:r>
      <w:r w:rsidR="00173ED4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.2020</w:t>
      </w:r>
      <w:r>
        <w:rPr>
          <w:rFonts w:ascii="Calibri" w:hAnsi="Calibri" w:cs="Calibri"/>
          <w:snapToGrid w:val="0"/>
          <w:spacing w:val="-2"/>
        </w:rPr>
        <w:t>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21E58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A21E58">
        <w:rPr>
          <w:rFonts w:ascii="Calibri" w:hAnsi="Calibri" w:cs="Calibri"/>
          <w:i/>
          <w:snapToGrid w:val="0"/>
          <w:sz w:val="16"/>
          <w:szCs w:val="16"/>
        </w:rPr>
        <w:t>(nazwa (firma) dokładny adres Wykonawcy/Wykonawców)</w:t>
      </w:r>
    </w:p>
    <w:p w14:paraId="5DEA7B0D" w14:textId="77777777" w:rsidR="000335C4" w:rsidRPr="00A21E58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A21E58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4CCE0AC3" w14:textId="5E74C4B1" w:rsidR="006E24D8" w:rsidRDefault="000335C4" w:rsidP="00A21E58">
      <w:pPr>
        <w:keepNext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</w:t>
      </w:r>
      <w:r w:rsidR="006E24D8">
        <w:rPr>
          <w:rFonts w:asciiTheme="minorHAnsi" w:hAnsiTheme="minorHAnsi" w:cstheme="minorHAnsi"/>
        </w:rPr>
        <w:t>:</w:t>
      </w:r>
      <w:r w:rsidR="006E24D8" w:rsidRPr="00A21E58">
        <w:rPr>
          <w:rStyle w:val="Odwoanieprzypisudolnego"/>
          <w:rFonts w:asciiTheme="minorHAnsi" w:hAnsiTheme="minorHAnsi" w:cstheme="minorHAnsi"/>
        </w:rPr>
        <w:footnoteReference w:customMarkFollows="1" w:id="1"/>
        <w:t>*</w:t>
      </w:r>
    </w:p>
    <w:p w14:paraId="3F0B0488" w14:textId="32CF9DDD" w:rsidR="00541104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rFonts w:asciiTheme="minorHAnsi" w:hAnsiTheme="minorHAnsi" w:cstheme="minorHAnsi"/>
        </w:rPr>
        <w:instrText xml:space="preserve"> FORMCHECKBOX </w:instrText>
      </w:r>
      <w:r w:rsidR="006E5930">
        <w:rPr>
          <w:rFonts w:asciiTheme="minorHAnsi" w:hAnsiTheme="minorHAnsi" w:cstheme="minorHAnsi"/>
        </w:rPr>
      </w:r>
      <w:r w:rsidR="006E593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ab/>
        <w:t xml:space="preserve">Część </w:t>
      </w:r>
      <w:r w:rsidRPr="00A21E5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</w:rPr>
        <w:t xml:space="preserve">: </w:t>
      </w:r>
      <w:r w:rsidR="00173ED4" w:rsidRPr="00173ED4">
        <w:rPr>
          <w:rFonts w:asciiTheme="minorHAnsi" w:hAnsiTheme="minorHAnsi" w:cstheme="minorHAnsi"/>
          <w:b/>
        </w:rPr>
        <w:t>Bieżące utrzymanie dróg powiatowych w 2021 roku na terenie gmin: Przytyk, Wolanów, Zakrzew, Kowala, Wierzbica, miasta i gminy Iłża</w:t>
      </w:r>
    </w:p>
    <w:p w14:paraId="366E2C73" w14:textId="64248790" w:rsidR="009C0F2C" w:rsidRDefault="000335C4" w:rsidP="00A21E58">
      <w:pPr>
        <w:keepNext/>
        <w:spacing w:before="12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2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3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3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DD29FBB" w:rsidR="009C0F2C" w:rsidRPr="00F005D8" w:rsidRDefault="009C0F2C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6E24D8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6E24D8">
        <w:rPr>
          <w:rFonts w:ascii="Calibri" w:hAnsi="Calibri" w:cs="Calibri"/>
          <w:b/>
          <w:bCs/>
          <w:i/>
          <w:iCs/>
          <w:snapToGrid w:val="0"/>
        </w:rPr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6E24D8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 w:rsidR="006E24D8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1B84BD2E" w:rsidR="009C0F2C" w:rsidRDefault="00541104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2.1).</w:t>
      </w:r>
    </w:p>
    <w:p w14:paraId="2F2D25A6" w14:textId="5E169752" w:rsidR="000F13E8" w:rsidRDefault="00541104" w:rsidP="006E24D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</w:t>
      </w:r>
      <w:r w:rsidR="00173ED4" w:rsidRPr="00173ED4">
        <w:rPr>
          <w:rFonts w:asciiTheme="minorHAnsi" w:hAnsiTheme="minorHAnsi" w:cstheme="minorHAnsi"/>
        </w:rPr>
        <w:t>udziel</w:t>
      </w:r>
      <w:r w:rsidR="00173ED4">
        <w:rPr>
          <w:rFonts w:asciiTheme="minorHAnsi" w:hAnsiTheme="minorHAnsi" w:cstheme="minorHAnsi"/>
        </w:rPr>
        <w:t xml:space="preserve">ić </w:t>
      </w:r>
      <w:r w:rsidR="00173ED4" w:rsidRPr="00173ED4">
        <w:rPr>
          <w:rFonts w:asciiTheme="minorHAnsi" w:hAnsiTheme="minorHAnsi" w:cstheme="minorHAnsi"/>
        </w:rPr>
        <w:t>gwarancji jakości na wykonane roboty w zakresie</w:t>
      </w:r>
      <w:r w:rsidR="00173ED4">
        <w:rPr>
          <w:rFonts w:asciiTheme="minorHAnsi" w:hAnsiTheme="minorHAnsi" w:cstheme="minorHAnsi"/>
        </w:rPr>
        <w:t xml:space="preserve"> określonym w SIWZ na okres </w:t>
      </w:r>
      <w:r w:rsidR="00173ED4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73ED4">
        <w:rPr>
          <w:rFonts w:ascii="Calibri" w:hAnsi="Calibri" w:cs="Calibri"/>
          <w:b/>
          <w:bCs/>
        </w:rPr>
        <w:instrText xml:space="preserve"> FORMTEXT </w:instrText>
      </w:r>
      <w:r w:rsidR="00173ED4">
        <w:rPr>
          <w:rFonts w:ascii="Calibri" w:hAnsi="Calibri" w:cs="Calibri"/>
          <w:b/>
          <w:bCs/>
        </w:rPr>
      </w:r>
      <w:r w:rsidR="00173ED4">
        <w:rPr>
          <w:rFonts w:ascii="Calibri" w:hAnsi="Calibri" w:cs="Calibri"/>
          <w:b/>
          <w:bCs/>
        </w:rPr>
        <w:fldChar w:fldCharType="separate"/>
      </w:r>
      <w:r w:rsidR="00173ED4">
        <w:rPr>
          <w:rFonts w:ascii="Calibri" w:hAnsi="Calibri" w:cs="Calibri"/>
          <w:b/>
          <w:bCs/>
          <w:noProof/>
        </w:rPr>
        <w:t> </w:t>
      </w:r>
      <w:r w:rsidR="00173ED4">
        <w:rPr>
          <w:rFonts w:ascii="Calibri" w:hAnsi="Calibri" w:cs="Calibri"/>
          <w:b/>
          <w:bCs/>
          <w:noProof/>
        </w:rPr>
        <w:t> </w:t>
      </w:r>
      <w:r w:rsidR="00173ED4">
        <w:rPr>
          <w:rFonts w:ascii="Calibri" w:hAnsi="Calibri" w:cs="Calibri"/>
          <w:b/>
          <w:bCs/>
          <w:noProof/>
        </w:rPr>
        <w:t> </w:t>
      </w:r>
      <w:r w:rsidR="00173ED4">
        <w:rPr>
          <w:rFonts w:ascii="Calibri" w:hAnsi="Calibri" w:cs="Calibri"/>
          <w:b/>
          <w:bCs/>
          <w:noProof/>
        </w:rPr>
        <w:t> </w:t>
      </w:r>
      <w:r w:rsidR="00173ED4">
        <w:rPr>
          <w:rFonts w:ascii="Calibri" w:hAnsi="Calibri" w:cs="Calibri"/>
          <w:b/>
          <w:bCs/>
          <w:noProof/>
        </w:rPr>
        <w:t> </w:t>
      </w:r>
      <w:r w:rsidR="00173ED4">
        <w:rPr>
          <w:rFonts w:ascii="Calibri" w:hAnsi="Calibri" w:cs="Calibri"/>
          <w:b/>
          <w:bCs/>
        </w:rPr>
        <w:fldChar w:fldCharType="end"/>
      </w:r>
      <w:r w:rsidR="00173ED4">
        <w:rPr>
          <w:rFonts w:ascii="Calibri" w:hAnsi="Calibri" w:cs="Calibri"/>
          <w:b/>
          <w:bCs/>
        </w:rPr>
        <w:t xml:space="preserve"> miesięcy</w:t>
      </w:r>
      <w:r w:rsidR="006E24D8">
        <w:rPr>
          <w:rFonts w:ascii="Calibri" w:hAnsi="Calibri" w:cs="Calibri"/>
        </w:rPr>
        <w:t>.</w:t>
      </w:r>
      <w:bookmarkStart w:id="4" w:name="_Ref59537838"/>
      <w:r w:rsidR="00A21E58">
        <w:rPr>
          <w:rStyle w:val="Odwoanieprzypisudolnego"/>
          <w:rFonts w:ascii="Calibri" w:hAnsi="Calibri" w:cs="Calibri"/>
        </w:rPr>
        <w:footnoteReference w:customMarkFollows="1" w:id="2"/>
        <w:t>*</w:t>
      </w:r>
      <w:bookmarkEnd w:id="4"/>
      <w:r w:rsidR="00A21E58">
        <w:rPr>
          <w:rStyle w:val="Odwoanieprzypisudolnego"/>
          <w:rFonts w:ascii="Calibri" w:hAnsi="Calibri" w:cs="Calibri"/>
        </w:rPr>
        <w:t>*</w:t>
      </w:r>
    </w:p>
    <w:p w14:paraId="6AFF0C50" w14:textId="7177695C" w:rsidR="006E24D8" w:rsidRPr="00541104" w:rsidRDefault="006E24D8" w:rsidP="00A21E58">
      <w:pPr>
        <w:keepNext/>
        <w:tabs>
          <w:tab w:val="left" w:pos="851"/>
        </w:tabs>
        <w:spacing w:before="120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6E5930">
        <w:rPr>
          <w:rFonts w:asciiTheme="minorHAnsi" w:hAnsiTheme="minorHAnsi" w:cstheme="minorHAnsi"/>
        </w:rPr>
      </w:r>
      <w:r w:rsidR="006E5930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ab/>
        <w:t xml:space="preserve">Część </w:t>
      </w:r>
      <w:r w:rsidR="00A83D7B" w:rsidRPr="00A83D7B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</w:rPr>
        <w:t xml:space="preserve">: </w:t>
      </w:r>
      <w:r w:rsidR="00173ED4" w:rsidRPr="00173ED4">
        <w:rPr>
          <w:rFonts w:asciiTheme="minorHAnsi" w:hAnsiTheme="minorHAnsi" w:cstheme="minorHAnsi"/>
          <w:b/>
        </w:rPr>
        <w:t>Bieżące utrzymanie dróg powiatowych w 2021 roku na terenie gmin: Gózd, Jastrzębia, Jedlińsk, Jedlnia Letnisko, miasta i gminy Pionki, miasta i gminy Skaryszew</w:t>
      </w:r>
    </w:p>
    <w:p w14:paraId="55884B1A" w14:textId="77777777" w:rsidR="006E24D8" w:rsidRDefault="006E24D8" w:rsidP="00A21E58">
      <w:pPr>
        <w:keepNext/>
        <w:spacing w:before="60"/>
        <w:ind w:left="851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 xml:space="preserve">łącznym wynagrodzeniem kosztorysowym brutto w wysokości </w:t>
      </w:r>
      <w:r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68B60FF7" w14:textId="77777777" w:rsidR="006E24D8" w:rsidRPr="00F005D8" w:rsidRDefault="006E24D8" w:rsidP="00A21E58">
      <w:pPr>
        <w:keepNext/>
        <w:spacing w:before="120"/>
        <w:ind w:left="851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  <w:snapToGrid w:val="0"/>
        </w:rPr>
      </w:r>
      <w:r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</w:t>
      </w:r>
      <w:r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B8F69AC" w14:textId="07233176" w:rsidR="006E24D8" w:rsidRDefault="006E24D8" w:rsidP="00A21E58">
      <w:pPr>
        <w:keepNext/>
        <w:tabs>
          <w:tab w:val="right" w:leader="dot" w:pos="5103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A83D7B">
        <w:rPr>
          <w:rFonts w:ascii="Calibri" w:hAnsi="Calibri" w:cs="Calibri"/>
        </w:rPr>
        <w:t>2</w:t>
      </w:r>
      <w:r>
        <w:rPr>
          <w:rFonts w:ascii="Calibri" w:hAnsi="Calibri" w:cs="Calibri"/>
        </w:rPr>
        <w:t>).</w:t>
      </w:r>
    </w:p>
    <w:p w14:paraId="375904C2" w14:textId="4D0A5190" w:rsidR="00541104" w:rsidRPr="00A21E58" w:rsidRDefault="006E24D8" w:rsidP="00A21E58">
      <w:pPr>
        <w:spacing w:before="120" w:line="288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</w:t>
      </w:r>
      <w:bookmarkStart w:id="5" w:name="_Hlk59537873"/>
      <w:r w:rsidR="00173ED4" w:rsidRPr="00173ED4">
        <w:rPr>
          <w:rFonts w:asciiTheme="minorHAnsi" w:hAnsiTheme="minorHAnsi" w:cstheme="minorHAnsi"/>
        </w:rPr>
        <w:t>udziel</w:t>
      </w:r>
      <w:r w:rsidR="00173ED4">
        <w:rPr>
          <w:rFonts w:asciiTheme="minorHAnsi" w:hAnsiTheme="minorHAnsi" w:cstheme="minorHAnsi"/>
        </w:rPr>
        <w:t xml:space="preserve">ić </w:t>
      </w:r>
      <w:r w:rsidR="00173ED4" w:rsidRPr="00173ED4">
        <w:rPr>
          <w:rFonts w:asciiTheme="minorHAnsi" w:hAnsiTheme="minorHAnsi" w:cstheme="minorHAnsi"/>
        </w:rPr>
        <w:t>gwarancji jakości na wykonane roboty w zakresie</w:t>
      </w:r>
      <w:r w:rsidR="00173ED4">
        <w:rPr>
          <w:rFonts w:asciiTheme="minorHAnsi" w:hAnsiTheme="minorHAnsi" w:cstheme="minorHAnsi"/>
        </w:rPr>
        <w:t xml:space="preserve"> określonym w SIWZ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</w:t>
      </w:r>
      <w:r w:rsidR="00173ED4">
        <w:rPr>
          <w:rFonts w:ascii="Calibri" w:hAnsi="Calibri" w:cs="Calibri"/>
          <w:b/>
          <w:bCs/>
        </w:rPr>
        <w:t>miesięcy</w:t>
      </w:r>
      <w:bookmarkEnd w:id="5"/>
      <w:r>
        <w:rPr>
          <w:rFonts w:ascii="Calibri" w:hAnsi="Calibri" w:cs="Calibri"/>
        </w:rPr>
        <w:t>.</w:t>
      </w:r>
      <w:r w:rsidR="00173ED4" w:rsidRPr="00173ED4">
        <w:rPr>
          <w:rFonts w:asciiTheme="minorHAnsi" w:hAnsiTheme="minorHAnsi" w:cstheme="minorHAnsi"/>
          <w:vertAlign w:val="superscript"/>
        </w:rPr>
        <w:fldChar w:fldCharType="begin"/>
      </w:r>
      <w:r w:rsidR="00173ED4" w:rsidRPr="00173ED4">
        <w:rPr>
          <w:rFonts w:asciiTheme="minorHAnsi" w:hAnsiTheme="minorHAnsi" w:cstheme="minorHAnsi"/>
          <w:vertAlign w:val="superscript"/>
        </w:rPr>
        <w:instrText xml:space="preserve"> NOTEREF _Ref59537838 \h </w:instrText>
      </w:r>
      <w:r w:rsidR="00173ED4" w:rsidRPr="00173ED4">
        <w:rPr>
          <w:rFonts w:asciiTheme="minorHAnsi" w:hAnsiTheme="minorHAnsi" w:cstheme="minorHAnsi"/>
          <w:vertAlign w:val="superscript"/>
        </w:rPr>
      </w:r>
      <w:r w:rsidR="00173ED4" w:rsidRPr="00173ED4">
        <w:rPr>
          <w:rFonts w:asciiTheme="minorHAnsi" w:hAnsiTheme="minorHAnsi" w:cstheme="minorHAnsi"/>
          <w:vertAlign w:val="superscript"/>
        </w:rPr>
        <w:instrText xml:space="preserve"> \* MERGEFORMAT </w:instrText>
      </w:r>
      <w:r w:rsidR="00173ED4" w:rsidRPr="00173ED4">
        <w:rPr>
          <w:rFonts w:asciiTheme="minorHAnsi" w:hAnsiTheme="minorHAnsi" w:cstheme="minorHAnsi"/>
          <w:vertAlign w:val="superscript"/>
        </w:rPr>
        <w:fldChar w:fldCharType="separate"/>
      </w:r>
      <w:r w:rsidR="00173ED4" w:rsidRPr="00173ED4">
        <w:rPr>
          <w:rFonts w:asciiTheme="minorHAnsi" w:hAnsiTheme="minorHAnsi" w:cstheme="minorHAnsi"/>
          <w:vertAlign w:val="superscript"/>
        </w:rPr>
        <w:t>**</w:t>
      </w:r>
      <w:r w:rsidR="00173ED4" w:rsidRPr="00173ED4">
        <w:rPr>
          <w:rFonts w:asciiTheme="minorHAnsi" w:hAnsiTheme="minorHAnsi" w:cstheme="minorHAnsi"/>
          <w:vertAlign w:val="superscript"/>
        </w:rPr>
        <w:fldChar w:fldCharType="end"/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6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7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E06965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E06965">
        <w:rPr>
          <w:rFonts w:ascii="Calibri Light" w:hAnsi="Calibri Light" w:cs="Calibri Light"/>
          <w:i/>
          <w:iCs/>
          <w:sz w:val="20"/>
          <w:szCs w:val="20"/>
        </w:rPr>
        <w:t>(</w:t>
      </w:r>
      <w:r w:rsidRPr="00E06965">
        <w:rPr>
          <w:rFonts w:ascii="Calibri Light" w:hAnsi="Calibri Light" w:cs="Calibri Light"/>
          <w:b/>
          <w:bCs/>
          <w:i/>
          <w:iCs/>
          <w:sz w:val="20"/>
          <w:szCs w:val="20"/>
        </w:rPr>
        <w:t>postawić znak „X” przy właściwym wyborze</w:t>
      </w:r>
      <w:r w:rsidRPr="00E06965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2429A7FE" w14:textId="2E77A5D8" w:rsidR="000335C4" w:rsidRPr="000335C4" w:rsidRDefault="000335C4" w:rsidP="00E06965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</w:t>
      </w:r>
      <w:r w:rsidR="00E06965">
        <w:rPr>
          <w:rFonts w:ascii="Calibri Light" w:hAnsi="Calibri Light" w:cs="Calibri Light"/>
          <w:bCs/>
          <w:i/>
          <w:iCs/>
          <w:sz w:val="20"/>
          <w:szCs w:val="20"/>
        </w:rPr>
        <w:t xml:space="preserve"> </w:t>
      </w: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średnich przedsiębiorstw (Dz. Urz. UE L 124 z 20.05.2003r., str. 36):</w:t>
      </w:r>
    </w:p>
    <w:p w14:paraId="6D1E8573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479391F9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06965" w:rsidRPr="00E06965">
        <w:rPr>
          <w:rFonts w:ascii="Calibri" w:hAnsi="Calibri" w:cs="Calibri"/>
        </w:rPr>
        <w:t xml:space="preserve"> </w:t>
      </w:r>
      <w:r w:rsidR="00E06965" w:rsidRPr="00731A14">
        <w:rPr>
          <w:rFonts w:ascii="Calibri" w:hAnsi="Calibri" w:cs="Calibri"/>
        </w:rPr>
        <w:t>wybór naszej oferty</w:t>
      </w:r>
      <w:r w:rsidRPr="000335C4">
        <w:rPr>
          <w:rFonts w:ascii="Calibri" w:hAnsi="Calibri" w:cs="Calibri"/>
        </w:rPr>
        <w:t>:</w:t>
      </w:r>
    </w:p>
    <w:p w14:paraId="6DE132A8" w14:textId="7122FA91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353DC05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E06965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0"/>
          <w:szCs w:val="20"/>
        </w:rPr>
      </w:pPr>
      <w:r w:rsidRPr="00E06965">
        <w:rPr>
          <w:rFonts w:ascii="Calibri Light" w:hAnsi="Calibri Light" w:cs="Calibri Light"/>
          <w:i/>
          <w:iCs/>
          <w:sz w:val="20"/>
          <w:szCs w:val="20"/>
        </w:rPr>
        <w:t>(</w:t>
      </w:r>
      <w:r w:rsidRPr="00E06965">
        <w:rPr>
          <w:rFonts w:ascii="Calibri Light" w:hAnsi="Calibri Light" w:cs="Calibri Light"/>
          <w:b/>
          <w:bCs/>
          <w:i/>
          <w:iCs/>
          <w:sz w:val="20"/>
          <w:szCs w:val="20"/>
        </w:rPr>
        <w:t>postawić znak „X” przy właściwym wyborze</w:t>
      </w:r>
      <w:r w:rsidRPr="00E06965">
        <w:rPr>
          <w:rFonts w:ascii="Calibri Light" w:hAnsi="Calibri Light" w:cs="Calibri Light"/>
          <w:i/>
          <w:iCs/>
          <w:sz w:val="20"/>
          <w:szCs w:val="20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8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8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E06965">
      <w:pPr>
        <w:pStyle w:val="Tekstprzypisudolnego"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E06965">
      <w:pPr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E06965">
      <w:pPr>
        <w:numPr>
          <w:ilvl w:val="0"/>
          <w:numId w:val="32"/>
        </w:numPr>
        <w:tabs>
          <w:tab w:val="left" w:pos="851"/>
        </w:tabs>
        <w:spacing w:before="12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9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9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10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11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11"/>
    </w:p>
    <w:bookmarkEnd w:id="10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E5930">
        <w:rPr>
          <w:rFonts w:ascii="Calibri" w:hAnsi="Calibri" w:cs="Calibri"/>
          <w:bCs/>
        </w:rPr>
      </w:r>
      <w:r w:rsidR="006E5930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2AC260B4" w14:textId="0780B8C9" w:rsidR="000335C4" w:rsidRPr="00E06965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012449FB" w14:textId="14FDA932" w:rsidR="00197F62" w:rsidRDefault="00197F62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6250AEC4" w14:textId="0B9D4D38" w:rsidR="00E06965" w:rsidRPr="00E06965" w:rsidRDefault="00E06965" w:rsidP="00E06965">
      <w:pPr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120"/>
        <w:ind w:left="850"/>
        <w:jc w:val="both"/>
        <w:rPr>
          <w:rFonts w:ascii="Calibri" w:hAnsi="Calibri" w:cs="Calibri"/>
        </w:rPr>
      </w:pPr>
      <w:r w:rsidRPr="00E06965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E06965">
        <w:rPr>
          <w:rFonts w:ascii="Calibri" w:hAnsi="Calibri" w:cs="Calibri"/>
        </w:rPr>
        <w:instrText xml:space="preserve"> FORMTEXT </w:instrText>
      </w:r>
      <w:r w:rsidRPr="00E06965">
        <w:rPr>
          <w:rFonts w:ascii="Calibri" w:hAnsi="Calibri" w:cs="Calibri"/>
        </w:rPr>
      </w:r>
      <w:r w:rsidRPr="00E06965">
        <w:rPr>
          <w:rFonts w:ascii="Calibri" w:hAnsi="Calibri" w:cs="Calibri"/>
        </w:rPr>
        <w:fldChar w:fldCharType="separate"/>
      </w:r>
      <w:r w:rsidRPr="00E06965">
        <w:rPr>
          <w:rFonts w:ascii="Calibri" w:hAnsi="Calibri" w:cs="Calibri"/>
        </w:rPr>
        <w:t>………………………………………………………………………………………………………………………………………......</w:t>
      </w:r>
      <w:r w:rsidRPr="00E06965">
        <w:rPr>
          <w:rFonts w:ascii="Calibri" w:hAnsi="Calibri" w:cs="Calibri"/>
        </w:rPr>
        <w:fldChar w:fldCharType="end"/>
      </w:r>
    </w:p>
    <w:p w14:paraId="1102A297" w14:textId="65D9C686" w:rsidR="000335C4" w:rsidRPr="000335C4" w:rsidRDefault="000335C4" w:rsidP="00E06965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E06965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06965">
        <w:rPr>
          <w:rFonts w:ascii="Calibri" w:hAnsi="Calibri" w:cs="Calibri"/>
          <w:noProof/>
          <w:snapToGrid w:val="0"/>
        </w:rPr>
        <w:instrText xml:space="preserve"> FORMTEXT </w:instrText>
      </w:r>
      <w:r w:rsidR="00E06965">
        <w:rPr>
          <w:rFonts w:ascii="Calibri" w:hAnsi="Calibri" w:cs="Calibri"/>
          <w:noProof/>
          <w:snapToGrid w:val="0"/>
        </w:rPr>
      </w:r>
      <w:r w:rsidR="00E06965">
        <w:rPr>
          <w:rFonts w:ascii="Calibri" w:hAnsi="Calibri" w:cs="Calibri"/>
          <w:noProof/>
          <w:snapToGrid w:val="0"/>
        </w:rPr>
        <w:fldChar w:fldCharType="separate"/>
      </w:r>
      <w:r w:rsidR="00E06965">
        <w:rPr>
          <w:rFonts w:ascii="Calibri" w:hAnsi="Calibri" w:cs="Calibri"/>
          <w:noProof/>
          <w:snapToGrid w:val="0"/>
        </w:rPr>
        <w:t>........................................................................</w:t>
      </w:r>
      <w:r w:rsidR="00E06965">
        <w:rPr>
          <w:rFonts w:ascii="Calibri" w:hAnsi="Calibri" w:cs="Calibri"/>
          <w:noProof/>
          <w:snapToGrid w:val="0"/>
        </w:rPr>
        <w:fldChar w:fldCharType="end"/>
      </w:r>
    </w:p>
    <w:p w14:paraId="36A96FAD" w14:textId="3FDEA763" w:rsidR="009154A5" w:rsidRPr="00CD3660" w:rsidRDefault="000335C4" w:rsidP="00E06965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E06965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0AAA500" w14:textId="4750C913" w:rsidR="006E24D8" w:rsidRPr="00A83D7B" w:rsidRDefault="006E24D8" w:rsidP="006E24D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6E24D8">
        <w:rPr>
          <w:rFonts w:ascii="Calibri" w:hAnsi="Calibri" w:cs="Calibri"/>
          <w:i/>
          <w:iCs/>
          <w:sz w:val="22"/>
          <w:szCs w:val="22"/>
        </w:rPr>
        <w:t>*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A83D7B">
        <w:rPr>
          <w:rFonts w:ascii="Calibri" w:hAnsi="Calibri" w:cs="Calibri"/>
          <w:i/>
          <w:iCs/>
        </w:rPr>
        <w:t xml:space="preserve">Należy zaznaczyć odpowiednią część (części) zamówienia, na którą(e) składana jest oferta oraz wypełnić wymagane dane (cena oferty, </w:t>
      </w:r>
      <w:r w:rsidR="00173ED4">
        <w:rPr>
          <w:rFonts w:ascii="Calibri" w:hAnsi="Calibri" w:cs="Calibri"/>
          <w:i/>
          <w:iCs/>
        </w:rPr>
        <w:t>oferowany okres gwarancji jakości</w:t>
      </w:r>
      <w:r w:rsidRPr="00A83D7B">
        <w:rPr>
          <w:rFonts w:ascii="Calibri" w:hAnsi="Calibri" w:cs="Calibri"/>
          <w:i/>
          <w:iCs/>
        </w:rPr>
        <w:t>)</w:t>
      </w:r>
      <w:r w:rsidR="00A83D7B">
        <w:rPr>
          <w:rFonts w:ascii="Calibri" w:hAnsi="Calibri" w:cs="Calibri"/>
          <w:i/>
          <w:iCs/>
        </w:rPr>
        <w:t>.</w:t>
      </w:r>
    </w:p>
  </w:footnote>
  <w:footnote w:id="2">
    <w:p w14:paraId="648D6052" w14:textId="5EC06FC2" w:rsidR="00A21E58" w:rsidRPr="00A21E58" w:rsidRDefault="00A21E58" w:rsidP="00A21E58">
      <w:pPr>
        <w:pStyle w:val="Tekstprzypisudolnego"/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A21E58">
        <w:rPr>
          <w:rFonts w:ascii="Calibri" w:hAnsi="Calibri" w:cs="Calibri"/>
          <w:i/>
          <w:iCs/>
        </w:rPr>
        <w:t>**</w:t>
      </w:r>
      <w:r>
        <w:rPr>
          <w:rFonts w:ascii="Calibri" w:hAnsi="Calibri" w:cs="Calibri"/>
          <w:i/>
          <w:iCs/>
        </w:rPr>
        <w:tab/>
      </w:r>
      <w:r w:rsidR="00173ED4" w:rsidRPr="00173ED4">
        <w:rPr>
          <w:rFonts w:ascii="Calibri" w:hAnsi="Calibri" w:cs="Calibri"/>
          <w:i/>
          <w:iCs/>
        </w:rPr>
        <w:t>Ustala się jako wymagany minimalny okres gwarancji jakości – 12 miesięcy, oraz maksymalny okres gwarancji jakości – 24 miesiące</w:t>
      </w:r>
      <w:r w:rsidRPr="00A21E58">
        <w:rPr>
          <w:rFonts w:ascii="Calibri" w:hAnsi="Calibri" w:cs="Calibri"/>
          <w:i/>
          <w:iCs/>
        </w:rPr>
        <w:t xml:space="preserve">. </w:t>
      </w:r>
      <w:r w:rsidR="00173ED4" w:rsidRPr="00173ED4">
        <w:rPr>
          <w:rFonts w:ascii="Calibri" w:hAnsi="Calibri" w:cs="Calibri"/>
          <w:i/>
          <w:iCs/>
          <w:u w:val="single"/>
        </w:rPr>
        <w:t>Określenie w ofercie okresu gwarancji jakości krótszego niż 12 miesięcy lub brak jego wskazania będzie skutkować odrzuceniem oferty</w:t>
      </w:r>
      <w:r w:rsidRPr="00A21E58">
        <w:rPr>
          <w:rFonts w:ascii="Calibri" w:hAnsi="Calibri" w:cs="Calibri"/>
          <w:i/>
          <w:iCs/>
        </w:rPr>
        <w:t xml:space="preserve">. Oferowany </w:t>
      </w:r>
      <w:r w:rsidR="00173ED4">
        <w:rPr>
          <w:rFonts w:ascii="Calibri" w:hAnsi="Calibri" w:cs="Calibri"/>
          <w:i/>
          <w:iCs/>
        </w:rPr>
        <w:t xml:space="preserve">okres gwarancji jakości </w:t>
      </w:r>
      <w:r w:rsidRPr="00A21E58">
        <w:rPr>
          <w:rFonts w:ascii="Calibri" w:hAnsi="Calibri" w:cs="Calibri"/>
          <w:i/>
          <w:iCs/>
        </w:rPr>
        <w:t>jest jednym z kryteriów oceny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7846632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3141B2"/>
    <w:multiLevelType w:val="hybridMultilevel"/>
    <w:tmpl w:val="302C54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32"/>
  </w:num>
  <w:num w:numId="6">
    <w:abstractNumId w:val="18"/>
  </w:num>
  <w:num w:numId="7">
    <w:abstractNumId w:val="17"/>
  </w:num>
  <w:num w:numId="8">
    <w:abstractNumId w:val="36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5"/>
  </w:num>
  <w:num w:numId="15">
    <w:abstractNumId w:val="40"/>
  </w:num>
  <w:num w:numId="16">
    <w:abstractNumId w:val="24"/>
  </w:num>
  <w:num w:numId="17">
    <w:abstractNumId w:val="38"/>
  </w:num>
  <w:num w:numId="18">
    <w:abstractNumId w:val="23"/>
  </w:num>
  <w:num w:numId="19">
    <w:abstractNumId w:val="34"/>
  </w:num>
  <w:num w:numId="20">
    <w:abstractNumId w:val="20"/>
  </w:num>
  <w:num w:numId="21">
    <w:abstractNumId w:val="37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1"/>
  </w:num>
  <w:num w:numId="33">
    <w:abstractNumId w:val="41"/>
  </w:num>
  <w:num w:numId="34">
    <w:abstractNumId w:val="42"/>
  </w:num>
  <w:num w:numId="35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SGYFhAo8Cy3qoyFzHOSh+JvMBZg4j4MqHZ6zcT6rqe7DFGBJYKDCCielA1HozPZu2gq3Rw9wWWajvt0d1MXvg==" w:salt="+8Y7DDQl9YM5JJjQ6dPQa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315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3ED4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6F4F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24D8"/>
    <w:rsid w:val="006E3185"/>
    <w:rsid w:val="006E4BE3"/>
    <w:rsid w:val="006E5930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1E58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3D7B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4765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965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041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E686-AEF8-49B8-9715-8D661008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20</cp:revision>
  <cp:lastPrinted>2020-04-29T12:45:00Z</cp:lastPrinted>
  <dcterms:created xsi:type="dcterms:W3CDTF">2020-04-02T05:49:00Z</dcterms:created>
  <dcterms:modified xsi:type="dcterms:W3CDTF">2020-12-22T13:01:00Z</dcterms:modified>
</cp:coreProperties>
</file>