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568FA61A" w:rsidR="00EA1133" w:rsidRPr="004C31A2" w:rsidRDefault="00EA1133" w:rsidP="00E826E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0654B8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</w:t>
      </w:r>
      <w:r w:rsidRPr="003F3ECF">
        <w:rPr>
          <w:rFonts w:asciiTheme="minorHAnsi" w:hAnsiTheme="minorHAnsi" w:cstheme="minorHAnsi"/>
          <w:sz w:val="24"/>
          <w:szCs w:val="24"/>
          <w:lang w:val="pl-PL"/>
        </w:rPr>
        <w:t>pn. „</w:t>
      </w:r>
      <w:r w:rsidR="00D61407" w:rsidRPr="00D61407">
        <w:rPr>
          <w:rFonts w:ascii="Calibri" w:hAnsi="Calibri" w:cs="Calibri"/>
          <w:b/>
          <w:bCs/>
          <w:sz w:val="24"/>
          <w:szCs w:val="24"/>
        </w:rPr>
        <w:t>Umocnienie rowów przydrożnych w</w:t>
      </w:r>
      <w:r w:rsidR="00D61407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D61407" w:rsidRPr="00D61407">
        <w:rPr>
          <w:rFonts w:ascii="Calibri" w:hAnsi="Calibri" w:cs="Calibri"/>
          <w:b/>
          <w:bCs/>
          <w:sz w:val="24"/>
          <w:szCs w:val="24"/>
        </w:rPr>
        <w:t>ciągu drogi powiatowej 3539W Radom – Gębarzów - Polany</w:t>
      </w:r>
      <w:r w:rsidRPr="003F3ECF">
        <w:rPr>
          <w:rFonts w:asciiTheme="minorHAnsi" w:hAnsiTheme="minorHAnsi" w:cstheme="minorHAnsi"/>
          <w:sz w:val="24"/>
          <w:szCs w:val="24"/>
          <w:lang w:val="pl-PL"/>
        </w:rPr>
        <w:t xml:space="preserve">”, </w:t>
      </w:r>
      <w:r w:rsidR="00E826E4" w:rsidRPr="003F3ECF">
        <w:rPr>
          <w:rFonts w:asciiTheme="minorHAnsi" w:hAnsiTheme="minorHAnsi" w:cstheme="minorHAnsi"/>
          <w:sz w:val="24"/>
          <w:szCs w:val="24"/>
          <w:lang w:val="pl-PL"/>
        </w:rPr>
        <w:t>znak PZD.I.252.1.</w:t>
      </w:r>
      <w:r w:rsidR="00D61407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E826E4" w:rsidRPr="003F3ECF">
        <w:rPr>
          <w:rFonts w:asciiTheme="minorHAnsi" w:hAnsiTheme="minorHAnsi" w:cstheme="minorHAnsi"/>
          <w:sz w:val="24"/>
          <w:szCs w:val="24"/>
          <w:lang w:val="pl-PL"/>
        </w:rPr>
        <w:t xml:space="preserve">.2020, </w:t>
      </w:r>
      <w:r w:rsidRPr="003F3ECF">
        <w:rPr>
          <w:rFonts w:asciiTheme="minorHAnsi" w:hAnsiTheme="minorHAnsi" w:cstheme="minorHAnsi"/>
          <w:sz w:val="24"/>
          <w:szCs w:val="24"/>
        </w:rPr>
        <w:t>prowadzon</w:t>
      </w:r>
      <w:r w:rsidRPr="003F3ECF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654B8">
        <w:rPr>
          <w:rFonts w:ascii="Calibri" w:hAnsi="Calibri" w:cs="Calibri"/>
          <w:sz w:val="24"/>
          <w:szCs w:val="24"/>
        </w:rPr>
        <w:t>przez Powiatowy Zarząd Dróg Publicznych w</w:t>
      </w:r>
      <w:r w:rsidR="00D61407">
        <w:rPr>
          <w:rFonts w:ascii="Calibri" w:hAnsi="Calibri" w:cs="Calibri"/>
          <w:sz w:val="24"/>
          <w:szCs w:val="24"/>
          <w:lang w:val="pl-PL"/>
        </w:rPr>
        <w:t> </w:t>
      </w:r>
      <w:r w:rsidRPr="000654B8">
        <w:rPr>
          <w:rFonts w:ascii="Calibri" w:hAnsi="Calibri" w:cs="Calibri"/>
          <w:sz w:val="24"/>
          <w:szCs w:val="24"/>
        </w:rPr>
        <w:t>Radomiu</w:t>
      </w:r>
      <w:r w:rsidR="000654B8" w:rsidRPr="000654B8">
        <w:rPr>
          <w:rFonts w:ascii="Calibri" w:hAnsi="Calibri" w:cs="Calibri"/>
          <w:sz w:val="24"/>
          <w:szCs w:val="24"/>
          <w:lang w:val="pl-PL"/>
        </w:rPr>
        <w:t>,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Pr="00EA1133">
      <w:rPr>
        <w:rFonts w:ascii="Calibri" w:hAnsi="Calibri" w:cs="Calibri"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0B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531F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3EC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407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18A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6E4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29F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EC7D-856D-475F-B3CB-21134CA1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2326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16</cp:revision>
  <cp:lastPrinted>2019-05-14T10:22:00Z</cp:lastPrinted>
  <dcterms:created xsi:type="dcterms:W3CDTF">2020-02-21T12:17:00Z</dcterms:created>
  <dcterms:modified xsi:type="dcterms:W3CDTF">2020-09-08T07:27:00Z</dcterms:modified>
</cp:coreProperties>
</file>