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0C0D0" w14:textId="77777777"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14:paraId="6531ACE6" w14:textId="69577050" w:rsidR="00AE33E4" w:rsidRPr="00D21670" w:rsidRDefault="00B15852" w:rsidP="00D21670">
      <w:pPr>
        <w:pStyle w:val="Akapitzlist"/>
        <w:spacing w:after="0" w:line="259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Opracowanie dokumentacji projektowej na budowę </w:t>
      </w:r>
      <w:r w:rsidR="004B53CF">
        <w:rPr>
          <w:rFonts w:ascii="Times New Roman" w:hAnsi="Times New Roman" w:cs="Times New Roman"/>
          <w:b/>
          <w:sz w:val="22"/>
        </w:rPr>
        <w:t>chodnika</w:t>
      </w:r>
      <w:r w:rsidR="00356019">
        <w:rPr>
          <w:rFonts w:ascii="Times New Roman" w:hAnsi="Times New Roman" w:cs="Times New Roman"/>
          <w:b/>
          <w:sz w:val="22"/>
        </w:rPr>
        <w:t xml:space="preserve"> </w:t>
      </w:r>
      <w:r w:rsidR="00BC33D1">
        <w:rPr>
          <w:rFonts w:ascii="Times New Roman" w:hAnsi="Times New Roman" w:cs="Times New Roman"/>
          <w:b/>
          <w:sz w:val="22"/>
        </w:rPr>
        <w:t>wzdłuż drogi powiatowej 35</w:t>
      </w:r>
      <w:r w:rsidR="004B53CF">
        <w:rPr>
          <w:rFonts w:ascii="Times New Roman" w:hAnsi="Times New Roman" w:cs="Times New Roman"/>
          <w:b/>
          <w:sz w:val="22"/>
        </w:rPr>
        <w:t>0</w:t>
      </w:r>
      <w:r w:rsidR="007A2868">
        <w:rPr>
          <w:rFonts w:ascii="Times New Roman" w:hAnsi="Times New Roman" w:cs="Times New Roman"/>
          <w:b/>
          <w:sz w:val="22"/>
        </w:rPr>
        <w:t>8</w:t>
      </w:r>
      <w:r w:rsidR="00BC33D1">
        <w:rPr>
          <w:rFonts w:ascii="Times New Roman" w:hAnsi="Times New Roman" w:cs="Times New Roman"/>
          <w:b/>
          <w:sz w:val="22"/>
        </w:rPr>
        <w:t xml:space="preserve">W </w:t>
      </w:r>
      <w:r w:rsidR="004B53CF">
        <w:rPr>
          <w:rFonts w:ascii="Times New Roman" w:hAnsi="Times New Roman" w:cs="Times New Roman"/>
          <w:b/>
          <w:sz w:val="22"/>
        </w:rPr>
        <w:t>Radom – Dąbrówka Podłężna</w:t>
      </w:r>
    </w:p>
    <w:p w14:paraId="3DC2DC61" w14:textId="77777777"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      </w:t>
      </w:r>
    </w:p>
    <w:p w14:paraId="778D537F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03C91C50" w14:textId="77777777" w:rsidR="0095108A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14:paraId="554FCF33" w14:textId="27FFB0E9" w:rsidR="00D21670" w:rsidRDefault="0095108A" w:rsidP="00D21670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 w:rsidR="00A82C9F">
        <w:rPr>
          <w:rFonts w:ascii="Times New Roman" w:hAnsi="Times New Roman" w:cs="Times New Roman"/>
          <w:sz w:val="22"/>
        </w:rPr>
        <w:t>b</w:t>
      </w:r>
      <w:r w:rsidR="00BC33D1">
        <w:rPr>
          <w:rFonts w:ascii="Times New Roman" w:hAnsi="Times New Roman" w:cs="Times New Roman"/>
          <w:sz w:val="22"/>
        </w:rPr>
        <w:t xml:space="preserve">udowę </w:t>
      </w:r>
      <w:r w:rsidR="004B53CF">
        <w:rPr>
          <w:rFonts w:ascii="Times New Roman" w:hAnsi="Times New Roman" w:cs="Times New Roman"/>
          <w:sz w:val="22"/>
        </w:rPr>
        <w:t>chodnika</w:t>
      </w:r>
      <w:r w:rsidR="00BC33D1">
        <w:rPr>
          <w:rFonts w:ascii="Times New Roman" w:hAnsi="Times New Roman" w:cs="Times New Roman"/>
          <w:sz w:val="22"/>
        </w:rPr>
        <w:t xml:space="preserve"> wzdłuż </w:t>
      </w:r>
      <w:r w:rsidR="00D21670" w:rsidRPr="00D21670">
        <w:rPr>
          <w:rFonts w:ascii="Times New Roman" w:hAnsi="Times New Roman" w:cs="Times New Roman"/>
          <w:sz w:val="22"/>
        </w:rPr>
        <w:t xml:space="preserve"> drogi powiatowej nr 35</w:t>
      </w:r>
      <w:r w:rsidR="004B53CF">
        <w:rPr>
          <w:rFonts w:ascii="Times New Roman" w:hAnsi="Times New Roman" w:cs="Times New Roman"/>
          <w:sz w:val="22"/>
        </w:rPr>
        <w:t>0</w:t>
      </w:r>
      <w:r w:rsidR="007A2868">
        <w:rPr>
          <w:rFonts w:ascii="Times New Roman" w:hAnsi="Times New Roman" w:cs="Times New Roman"/>
          <w:sz w:val="22"/>
        </w:rPr>
        <w:t>8</w:t>
      </w:r>
      <w:r w:rsidR="00D21670" w:rsidRPr="00D21670">
        <w:rPr>
          <w:rFonts w:ascii="Times New Roman" w:hAnsi="Times New Roman" w:cs="Times New Roman"/>
          <w:sz w:val="22"/>
        </w:rPr>
        <w:t xml:space="preserve">W  </w:t>
      </w:r>
      <w:r w:rsidR="007A2868">
        <w:rPr>
          <w:rFonts w:ascii="Times New Roman" w:hAnsi="Times New Roman" w:cs="Times New Roman"/>
          <w:sz w:val="22"/>
        </w:rPr>
        <w:t>Radom</w:t>
      </w:r>
      <w:r w:rsidR="004B53CF">
        <w:rPr>
          <w:rFonts w:ascii="Times New Roman" w:hAnsi="Times New Roman" w:cs="Times New Roman"/>
          <w:sz w:val="22"/>
        </w:rPr>
        <w:t xml:space="preserve"> – Dąbrówka Podłężna na odcinku </w:t>
      </w:r>
      <w:r w:rsidR="00906300">
        <w:rPr>
          <w:rFonts w:ascii="Times New Roman" w:hAnsi="Times New Roman" w:cs="Times New Roman"/>
          <w:sz w:val="22"/>
        </w:rPr>
        <w:t>długości ok. 600 m</w:t>
      </w:r>
      <w:r w:rsidR="00BC33D1">
        <w:rPr>
          <w:rFonts w:ascii="Times New Roman" w:hAnsi="Times New Roman" w:cs="Times New Roman"/>
          <w:sz w:val="22"/>
        </w:rPr>
        <w:t>.</w:t>
      </w:r>
    </w:p>
    <w:p w14:paraId="71CCC2D2" w14:textId="77777777" w:rsidR="00BC33D1" w:rsidRDefault="00BC33D1" w:rsidP="00D21670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</w:rPr>
      </w:pPr>
    </w:p>
    <w:p w14:paraId="575AF6B0" w14:textId="77777777" w:rsidR="0095108A" w:rsidRPr="007D2CC9" w:rsidRDefault="0095108A" w:rsidP="00D21670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14:paraId="57B69647" w14:textId="77777777" w:rsidR="0095108A" w:rsidRPr="003C77E9" w:rsidRDefault="0095108A" w:rsidP="00935C84">
      <w:pPr>
        <w:pStyle w:val="Nagwek3"/>
        <w:numPr>
          <w:ilvl w:val="0"/>
          <w:numId w:val="5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14:paraId="05385D50" w14:textId="590C7EAF" w:rsidR="00BC33D1" w:rsidRDefault="0095108A" w:rsidP="00935C84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 xml:space="preserve">klasa </w:t>
      </w:r>
      <w:r w:rsidRPr="004D085C">
        <w:rPr>
          <w:b w:val="0"/>
          <w:sz w:val="22"/>
          <w:szCs w:val="22"/>
        </w:rPr>
        <w:t>drogi – Z</w:t>
      </w:r>
      <w:r w:rsidR="00AE33E4">
        <w:rPr>
          <w:b w:val="0"/>
          <w:sz w:val="22"/>
          <w:szCs w:val="22"/>
        </w:rPr>
        <w:t xml:space="preserve"> </w:t>
      </w:r>
    </w:p>
    <w:p w14:paraId="64BFDD8F" w14:textId="77777777" w:rsidR="00D22D87" w:rsidRDefault="008166D4" w:rsidP="00935C84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8166D4">
        <w:rPr>
          <w:b w:val="0"/>
          <w:sz w:val="22"/>
          <w:szCs w:val="22"/>
        </w:rPr>
        <w:t xml:space="preserve">projektowany chodnik </w:t>
      </w:r>
      <w:r>
        <w:rPr>
          <w:b w:val="0"/>
          <w:sz w:val="22"/>
          <w:szCs w:val="22"/>
        </w:rPr>
        <w:t>winien być dowiązany do</w:t>
      </w:r>
      <w:r w:rsidR="00D22D87">
        <w:rPr>
          <w:b w:val="0"/>
          <w:sz w:val="22"/>
          <w:szCs w:val="22"/>
        </w:rPr>
        <w:t>:</w:t>
      </w:r>
    </w:p>
    <w:p w14:paraId="4F64F450" w14:textId="15890CA0" w:rsidR="008166D4" w:rsidRDefault="00BB149A" w:rsidP="00D22D87">
      <w:pPr>
        <w:pStyle w:val="Nagwek3"/>
        <w:numPr>
          <w:ilvl w:val="0"/>
          <w:numId w:val="27"/>
        </w:numPr>
        <w:ind w:right="42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istniejącego </w:t>
      </w:r>
      <w:r w:rsidR="008166D4">
        <w:rPr>
          <w:b w:val="0"/>
          <w:sz w:val="22"/>
          <w:szCs w:val="22"/>
        </w:rPr>
        <w:t>chodnika</w:t>
      </w:r>
      <w:r w:rsidR="00D22D87">
        <w:rPr>
          <w:b w:val="0"/>
          <w:sz w:val="22"/>
          <w:szCs w:val="22"/>
        </w:rPr>
        <w:t>,</w:t>
      </w:r>
      <w:r w:rsidR="008166D4">
        <w:rPr>
          <w:b w:val="0"/>
          <w:sz w:val="22"/>
          <w:szCs w:val="22"/>
        </w:rPr>
        <w:t xml:space="preserve"> </w:t>
      </w:r>
      <w:r w:rsidR="00D22D87">
        <w:rPr>
          <w:b w:val="0"/>
          <w:sz w:val="22"/>
          <w:szCs w:val="22"/>
        </w:rPr>
        <w:t>który zakończony został na wys. skrzyżowania z drogą gminną (dz. nr ewid. 174)</w:t>
      </w:r>
    </w:p>
    <w:p w14:paraId="0503EBAA" w14:textId="5604FD66" w:rsidR="00D22D87" w:rsidRPr="00D22D87" w:rsidRDefault="00D22D87" w:rsidP="00D22D87">
      <w:pPr>
        <w:pStyle w:val="Nagwek3"/>
        <w:numPr>
          <w:ilvl w:val="0"/>
          <w:numId w:val="27"/>
        </w:numPr>
        <w:ind w:right="427"/>
        <w:rPr>
          <w:b w:val="0"/>
          <w:sz w:val="22"/>
          <w:szCs w:val="22"/>
        </w:rPr>
      </w:pPr>
      <w:r w:rsidRPr="00D22D87">
        <w:rPr>
          <w:b w:val="0"/>
          <w:sz w:val="22"/>
          <w:szCs w:val="22"/>
        </w:rPr>
        <w:t>przejścia dla pieszych w obrębie skrzyżowania z d</w:t>
      </w:r>
      <w:r>
        <w:rPr>
          <w:b w:val="0"/>
          <w:sz w:val="22"/>
          <w:szCs w:val="22"/>
        </w:rPr>
        <w:t>r</w:t>
      </w:r>
      <w:r w:rsidRPr="00D22D87">
        <w:rPr>
          <w:b w:val="0"/>
          <w:sz w:val="22"/>
          <w:szCs w:val="22"/>
        </w:rPr>
        <w:t xml:space="preserve">ogą powiatową nr 3509W Gulin – Wsola </w:t>
      </w:r>
      <w:r>
        <w:rPr>
          <w:b w:val="0"/>
          <w:sz w:val="22"/>
          <w:szCs w:val="22"/>
        </w:rPr>
        <w:t>–</w:t>
      </w:r>
      <w:r w:rsidRPr="00D22D87">
        <w:rPr>
          <w:b w:val="0"/>
          <w:sz w:val="22"/>
          <w:szCs w:val="22"/>
        </w:rPr>
        <w:t xml:space="preserve"> Wojciechów</w:t>
      </w:r>
      <w:r>
        <w:rPr>
          <w:b w:val="0"/>
          <w:sz w:val="22"/>
          <w:szCs w:val="22"/>
        </w:rPr>
        <w:t>, które wykonane zostanie w ramach obecnie prowadzonej rozbudowy tej drogi.</w:t>
      </w:r>
    </w:p>
    <w:p w14:paraId="23684FD9" w14:textId="2F7A3B63" w:rsidR="009B34C4" w:rsidRPr="009B34C4" w:rsidRDefault="00D22D87" w:rsidP="00935C84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opracowanie obejmuje </w:t>
      </w:r>
      <w:r w:rsidR="009B34C4" w:rsidRPr="009B34C4">
        <w:rPr>
          <w:b w:val="0"/>
          <w:sz w:val="22"/>
          <w:szCs w:val="22"/>
        </w:rPr>
        <w:t>zaprojektowanie kanału technologicznego zgodnie z obowiązującymi przepisami i warunkami technicznymi (obowiązek wynikający z ustawy z dnia 7 maja 2010 r. o wspieraniu rozwoju usług i sieci telekomunikacyjnych z późniejszymi zmianami).</w:t>
      </w:r>
    </w:p>
    <w:p w14:paraId="7DEA5FC0" w14:textId="77777777" w:rsidR="009B34C4" w:rsidRPr="009B34C4" w:rsidRDefault="009B34C4" w:rsidP="009B34C4">
      <w:pPr>
        <w:rPr>
          <w:lang w:eastAsia="ar-SA"/>
        </w:rPr>
      </w:pPr>
    </w:p>
    <w:p w14:paraId="5E60666E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14:paraId="334675C9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14:paraId="3121621C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14:paraId="68BD8796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4A078745" w14:textId="77777777" w:rsidR="0095108A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14:paraId="1DDD2C9F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14:paraId="49059F56" w14:textId="77777777" w:rsidR="0095108A" w:rsidRPr="00AF28CE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14:paraId="08A2238D" w14:textId="67DBBC99" w:rsidR="00906300" w:rsidRPr="008166D4" w:rsidRDefault="00AE33E4" w:rsidP="008166D4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</w:t>
      </w:r>
      <w:r w:rsidRPr="004D085C">
        <w:rPr>
          <w:rFonts w:ascii="Times New Roman" w:hAnsi="Times New Roman" w:cs="Times New Roman"/>
          <w:sz w:val="22"/>
        </w:rPr>
        <w:t>drogi powiatowej nr 35</w:t>
      </w:r>
      <w:r w:rsidR="00906300">
        <w:rPr>
          <w:rFonts w:ascii="Times New Roman" w:hAnsi="Times New Roman" w:cs="Times New Roman"/>
          <w:sz w:val="22"/>
        </w:rPr>
        <w:t>0</w:t>
      </w:r>
      <w:r w:rsidR="00CF4637">
        <w:rPr>
          <w:rFonts w:ascii="Times New Roman" w:hAnsi="Times New Roman" w:cs="Times New Roman"/>
          <w:sz w:val="22"/>
        </w:rPr>
        <w:t>8</w:t>
      </w:r>
      <w:r w:rsidRPr="004D085C">
        <w:rPr>
          <w:rFonts w:ascii="Times New Roman" w:hAnsi="Times New Roman" w:cs="Times New Roman"/>
          <w:sz w:val="22"/>
        </w:rPr>
        <w:t xml:space="preserve">W </w:t>
      </w:r>
      <w:r w:rsidR="00906300">
        <w:rPr>
          <w:rFonts w:ascii="Times New Roman" w:hAnsi="Times New Roman" w:cs="Times New Roman"/>
          <w:sz w:val="22"/>
        </w:rPr>
        <w:t>Radom – Dąbrówka Podłężna</w:t>
      </w:r>
      <w:r w:rsidRPr="00AE33E4">
        <w:rPr>
          <w:rFonts w:ascii="Times New Roman" w:hAnsi="Times New Roman" w:cs="Times New Roman"/>
          <w:sz w:val="22"/>
        </w:rPr>
        <w:t xml:space="preserve">, przy której zaplanowano budowę </w:t>
      </w:r>
      <w:r w:rsidR="00906300">
        <w:rPr>
          <w:rFonts w:ascii="Times New Roman" w:hAnsi="Times New Roman" w:cs="Times New Roman"/>
          <w:sz w:val="22"/>
        </w:rPr>
        <w:t>chodnika</w:t>
      </w:r>
      <w:r w:rsidRPr="00AE33E4">
        <w:rPr>
          <w:rFonts w:ascii="Times New Roman" w:hAnsi="Times New Roman" w:cs="Times New Roman"/>
          <w:sz w:val="22"/>
        </w:rPr>
        <w:t xml:space="preserve">, </w:t>
      </w:r>
      <w:r w:rsidR="00A62FFC">
        <w:rPr>
          <w:rFonts w:ascii="Times New Roman" w:hAnsi="Times New Roman" w:cs="Times New Roman"/>
          <w:sz w:val="22"/>
        </w:rPr>
        <w:t>długości ok. 600 m</w:t>
      </w:r>
      <w:r w:rsidR="007F74F7">
        <w:rPr>
          <w:rFonts w:ascii="Times New Roman" w:hAnsi="Times New Roman" w:cs="Times New Roman"/>
          <w:sz w:val="22"/>
        </w:rPr>
        <w:t>,</w:t>
      </w:r>
      <w:r w:rsidRPr="00AE33E4">
        <w:rPr>
          <w:rFonts w:ascii="Times New Roman" w:hAnsi="Times New Roman" w:cs="Times New Roman"/>
          <w:sz w:val="22"/>
        </w:rPr>
        <w:t xml:space="preserve"> poł</w:t>
      </w:r>
      <w:r w:rsidRPr="00FE5751">
        <w:rPr>
          <w:rFonts w:ascii="Times New Roman" w:hAnsi="Times New Roman" w:cs="Times New Roman"/>
          <w:sz w:val="22"/>
        </w:rPr>
        <w:t xml:space="preserve">ożony jest na terenie gminy </w:t>
      </w:r>
      <w:r w:rsidR="00906300">
        <w:rPr>
          <w:rFonts w:ascii="Times New Roman" w:hAnsi="Times New Roman" w:cs="Times New Roman"/>
          <w:sz w:val="22"/>
        </w:rPr>
        <w:t>Zakrzew</w:t>
      </w:r>
      <w:r w:rsidR="00BB149A">
        <w:rPr>
          <w:rFonts w:ascii="Times New Roman" w:hAnsi="Times New Roman" w:cs="Times New Roman"/>
          <w:sz w:val="22"/>
        </w:rPr>
        <w:t>. Rozpoczyna się na</w:t>
      </w:r>
      <w:r w:rsidR="008166D4">
        <w:rPr>
          <w:rFonts w:ascii="Times New Roman" w:hAnsi="Times New Roman" w:cs="Times New Roman"/>
          <w:sz w:val="22"/>
        </w:rPr>
        <w:t xml:space="preserve"> skrzyżowani</w:t>
      </w:r>
      <w:r w:rsidR="00BB149A">
        <w:rPr>
          <w:rFonts w:ascii="Times New Roman" w:hAnsi="Times New Roman" w:cs="Times New Roman"/>
          <w:sz w:val="22"/>
        </w:rPr>
        <w:t>u</w:t>
      </w:r>
      <w:r w:rsidR="008166D4">
        <w:rPr>
          <w:rFonts w:ascii="Times New Roman" w:hAnsi="Times New Roman" w:cs="Times New Roman"/>
          <w:sz w:val="22"/>
        </w:rPr>
        <w:t xml:space="preserve"> z drogą gminną (działka nr ewid. 174)</w:t>
      </w:r>
      <w:r w:rsidR="00A62FFC">
        <w:rPr>
          <w:rFonts w:ascii="Times New Roman" w:hAnsi="Times New Roman" w:cs="Times New Roman"/>
          <w:sz w:val="22"/>
        </w:rPr>
        <w:t>,</w:t>
      </w:r>
      <w:r w:rsidR="008166D4">
        <w:rPr>
          <w:rFonts w:ascii="Times New Roman" w:hAnsi="Times New Roman" w:cs="Times New Roman"/>
          <w:sz w:val="22"/>
        </w:rPr>
        <w:t xml:space="preserve"> </w:t>
      </w:r>
      <w:r w:rsidR="00BB149A">
        <w:rPr>
          <w:rFonts w:ascii="Times New Roman" w:hAnsi="Times New Roman" w:cs="Times New Roman"/>
          <w:sz w:val="22"/>
        </w:rPr>
        <w:t>a kończy na</w:t>
      </w:r>
      <w:r w:rsidR="008166D4">
        <w:rPr>
          <w:rFonts w:ascii="Times New Roman" w:hAnsi="Times New Roman" w:cs="Times New Roman"/>
          <w:sz w:val="22"/>
        </w:rPr>
        <w:t xml:space="preserve"> skrzyżowani</w:t>
      </w:r>
      <w:r w:rsidR="00BB149A">
        <w:rPr>
          <w:rFonts w:ascii="Times New Roman" w:hAnsi="Times New Roman" w:cs="Times New Roman"/>
          <w:sz w:val="22"/>
        </w:rPr>
        <w:t>u</w:t>
      </w:r>
      <w:r w:rsidR="008166D4">
        <w:rPr>
          <w:rFonts w:ascii="Times New Roman" w:hAnsi="Times New Roman" w:cs="Times New Roman"/>
          <w:sz w:val="22"/>
        </w:rPr>
        <w:t xml:space="preserve"> z drogą powiatową 3509W Gulin – Wsola – Wojciechów</w:t>
      </w:r>
      <w:r w:rsidR="00A62FFC">
        <w:rPr>
          <w:rFonts w:ascii="Times New Roman" w:hAnsi="Times New Roman" w:cs="Times New Roman"/>
          <w:sz w:val="22"/>
        </w:rPr>
        <w:t xml:space="preserve">. </w:t>
      </w:r>
      <w:r w:rsidR="007F74F7">
        <w:rPr>
          <w:rFonts w:ascii="Times New Roman" w:hAnsi="Times New Roman" w:cs="Times New Roman"/>
          <w:sz w:val="22"/>
        </w:rPr>
        <w:t xml:space="preserve">Objęty </w:t>
      </w:r>
      <w:r w:rsidR="00AF5E56">
        <w:rPr>
          <w:rFonts w:ascii="Times New Roman" w:hAnsi="Times New Roman" w:cs="Times New Roman"/>
          <w:sz w:val="22"/>
        </w:rPr>
        <w:t xml:space="preserve">niniejszą dokumentacją </w:t>
      </w:r>
      <w:r w:rsidR="004A2434">
        <w:rPr>
          <w:rFonts w:ascii="Times New Roman" w:hAnsi="Times New Roman" w:cs="Times New Roman"/>
          <w:sz w:val="22"/>
        </w:rPr>
        <w:t>odcinek</w:t>
      </w:r>
      <w:r w:rsidR="007F74F7">
        <w:rPr>
          <w:rFonts w:ascii="Times New Roman" w:hAnsi="Times New Roman" w:cs="Times New Roman"/>
          <w:sz w:val="22"/>
        </w:rPr>
        <w:t xml:space="preserve"> drogi</w:t>
      </w:r>
      <w:r w:rsidR="00A62FFC">
        <w:rPr>
          <w:rFonts w:ascii="Times New Roman" w:hAnsi="Times New Roman" w:cs="Times New Roman"/>
          <w:sz w:val="22"/>
        </w:rPr>
        <w:t>,</w:t>
      </w:r>
      <w:r w:rsidR="00906300">
        <w:rPr>
          <w:rFonts w:ascii="Times New Roman" w:hAnsi="Times New Roman" w:cs="Times New Roman"/>
          <w:sz w:val="22"/>
        </w:rPr>
        <w:t xml:space="preserve"> przebudowany</w:t>
      </w:r>
      <w:r w:rsidR="00AF5E56">
        <w:rPr>
          <w:rFonts w:ascii="Times New Roman" w:hAnsi="Times New Roman" w:cs="Times New Roman"/>
          <w:sz w:val="22"/>
        </w:rPr>
        <w:t xml:space="preserve"> został</w:t>
      </w:r>
      <w:r w:rsidR="00906300">
        <w:rPr>
          <w:rFonts w:ascii="Times New Roman" w:hAnsi="Times New Roman" w:cs="Times New Roman"/>
          <w:sz w:val="22"/>
        </w:rPr>
        <w:t xml:space="preserve"> w 2012 r.</w:t>
      </w:r>
      <w:r w:rsidR="008166D4">
        <w:rPr>
          <w:rFonts w:ascii="Times New Roman" w:hAnsi="Times New Roman" w:cs="Times New Roman"/>
          <w:sz w:val="22"/>
        </w:rPr>
        <w:t xml:space="preserve"> </w:t>
      </w:r>
      <w:r w:rsidR="00AF5E56">
        <w:rPr>
          <w:rFonts w:ascii="Times New Roman" w:hAnsi="Times New Roman" w:cs="Times New Roman"/>
          <w:sz w:val="22"/>
        </w:rPr>
        <w:t>P</w:t>
      </w:r>
      <w:r w:rsidR="008166D4">
        <w:rPr>
          <w:rFonts w:ascii="Times New Roman" w:hAnsi="Times New Roman" w:cs="Times New Roman"/>
          <w:sz w:val="22"/>
        </w:rPr>
        <w:t xml:space="preserve">osiada </w:t>
      </w:r>
      <w:r w:rsidR="00A62FFC">
        <w:rPr>
          <w:rFonts w:ascii="Times New Roman" w:hAnsi="Times New Roman" w:cs="Times New Roman"/>
          <w:sz w:val="22"/>
        </w:rPr>
        <w:t xml:space="preserve">jezdnię szerokości 5,5 m oraz </w:t>
      </w:r>
      <w:r w:rsidR="008166D4">
        <w:rPr>
          <w:rFonts w:ascii="Times New Roman" w:hAnsi="Times New Roman" w:cs="Times New Roman"/>
          <w:sz w:val="22"/>
        </w:rPr>
        <w:t>obustronn</w:t>
      </w:r>
      <w:r w:rsidR="00A62FFC">
        <w:rPr>
          <w:rFonts w:ascii="Times New Roman" w:hAnsi="Times New Roman" w:cs="Times New Roman"/>
          <w:sz w:val="22"/>
        </w:rPr>
        <w:t>e</w:t>
      </w:r>
      <w:r w:rsidR="008166D4">
        <w:rPr>
          <w:rFonts w:ascii="Times New Roman" w:hAnsi="Times New Roman" w:cs="Times New Roman"/>
          <w:sz w:val="22"/>
        </w:rPr>
        <w:t xml:space="preserve"> row</w:t>
      </w:r>
      <w:r w:rsidR="00A62FFC">
        <w:rPr>
          <w:rFonts w:ascii="Times New Roman" w:hAnsi="Times New Roman" w:cs="Times New Roman"/>
          <w:sz w:val="22"/>
        </w:rPr>
        <w:t>y.</w:t>
      </w:r>
      <w:r w:rsidR="008166D4">
        <w:rPr>
          <w:rFonts w:ascii="Times New Roman" w:hAnsi="Times New Roman" w:cs="Times New Roman"/>
          <w:sz w:val="22"/>
        </w:rPr>
        <w:t xml:space="preserve"> Na początku odcinka zlokalizowany jest chodnik lewostronny, do którego należy dowiązać </w:t>
      </w:r>
      <w:r w:rsidR="00D22D87">
        <w:rPr>
          <w:rFonts w:ascii="Times New Roman" w:hAnsi="Times New Roman" w:cs="Times New Roman"/>
          <w:sz w:val="22"/>
        </w:rPr>
        <w:t>projektowany</w:t>
      </w:r>
      <w:r w:rsidR="00D22D87">
        <w:rPr>
          <w:rFonts w:ascii="Times New Roman" w:hAnsi="Times New Roman" w:cs="Times New Roman"/>
          <w:sz w:val="22"/>
        </w:rPr>
        <w:t xml:space="preserve"> </w:t>
      </w:r>
      <w:r w:rsidR="008166D4">
        <w:rPr>
          <w:rFonts w:ascii="Times New Roman" w:hAnsi="Times New Roman" w:cs="Times New Roman"/>
          <w:sz w:val="22"/>
        </w:rPr>
        <w:t>chodnik.</w:t>
      </w:r>
      <w:r w:rsidR="00BB149A">
        <w:rPr>
          <w:rFonts w:ascii="Times New Roman" w:hAnsi="Times New Roman" w:cs="Times New Roman"/>
          <w:sz w:val="22"/>
        </w:rPr>
        <w:t xml:space="preserve">  Natomiast na skrzyżowaniu z drogą powiatową 3509W, która obecnie jest rozbudowywana, zlokalizowane jest przejście dla </w:t>
      </w:r>
      <w:r w:rsidR="0023160B">
        <w:rPr>
          <w:rFonts w:ascii="Times New Roman" w:hAnsi="Times New Roman" w:cs="Times New Roman"/>
          <w:sz w:val="22"/>
        </w:rPr>
        <w:t xml:space="preserve">pieszych, </w:t>
      </w:r>
      <w:r w:rsidR="00BB149A">
        <w:rPr>
          <w:rFonts w:ascii="Times New Roman" w:hAnsi="Times New Roman" w:cs="Times New Roman"/>
          <w:sz w:val="22"/>
        </w:rPr>
        <w:t xml:space="preserve">do którego </w:t>
      </w:r>
      <w:r w:rsidR="00A62FFC">
        <w:rPr>
          <w:rFonts w:ascii="Times New Roman" w:hAnsi="Times New Roman" w:cs="Times New Roman"/>
          <w:sz w:val="22"/>
        </w:rPr>
        <w:t xml:space="preserve">również </w:t>
      </w:r>
      <w:r w:rsidR="00BB149A">
        <w:rPr>
          <w:rFonts w:ascii="Times New Roman" w:hAnsi="Times New Roman" w:cs="Times New Roman"/>
          <w:sz w:val="22"/>
        </w:rPr>
        <w:t>należy dowiązać projektowany chodnik.</w:t>
      </w:r>
    </w:p>
    <w:p w14:paraId="77BE7C55" w14:textId="7AAC433D" w:rsidR="00AE33E4" w:rsidRPr="007F74F7" w:rsidRDefault="0067517A" w:rsidP="00AE33E4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7F74F7">
        <w:rPr>
          <w:rFonts w:ascii="Times New Roman" w:hAnsi="Times New Roman" w:cs="Times New Roman"/>
          <w:sz w:val="22"/>
        </w:rPr>
        <w:t>S</w:t>
      </w:r>
      <w:r w:rsidR="00E869FE" w:rsidRPr="007F74F7">
        <w:rPr>
          <w:rFonts w:ascii="Times New Roman" w:hAnsi="Times New Roman" w:cs="Times New Roman"/>
          <w:sz w:val="22"/>
        </w:rPr>
        <w:t xml:space="preserve">zerokość pasa drogowego wynosi od </w:t>
      </w:r>
      <w:r w:rsidR="007F74F7" w:rsidRPr="007F74F7">
        <w:rPr>
          <w:rFonts w:ascii="Times New Roman" w:hAnsi="Times New Roman" w:cs="Times New Roman"/>
          <w:sz w:val="22"/>
        </w:rPr>
        <w:t>13</w:t>
      </w:r>
      <w:r w:rsidR="00E869FE" w:rsidRPr="007F74F7">
        <w:rPr>
          <w:rFonts w:ascii="Times New Roman" w:hAnsi="Times New Roman" w:cs="Times New Roman"/>
          <w:sz w:val="22"/>
        </w:rPr>
        <w:t>,</w:t>
      </w:r>
      <w:r w:rsidR="007F74F7" w:rsidRPr="007F74F7">
        <w:rPr>
          <w:rFonts w:ascii="Times New Roman" w:hAnsi="Times New Roman" w:cs="Times New Roman"/>
          <w:sz w:val="22"/>
        </w:rPr>
        <w:t>6</w:t>
      </w:r>
      <w:r w:rsidR="00E869FE" w:rsidRPr="007F74F7">
        <w:rPr>
          <w:rFonts w:ascii="Times New Roman" w:hAnsi="Times New Roman" w:cs="Times New Roman"/>
          <w:sz w:val="22"/>
        </w:rPr>
        <w:t>0</w:t>
      </w:r>
      <w:r w:rsidRPr="007F74F7">
        <w:rPr>
          <w:rFonts w:ascii="Times New Roman" w:hAnsi="Times New Roman" w:cs="Times New Roman"/>
          <w:sz w:val="22"/>
        </w:rPr>
        <w:t xml:space="preserve"> </w:t>
      </w:r>
      <w:r w:rsidR="00E869FE" w:rsidRPr="007F74F7">
        <w:rPr>
          <w:rFonts w:ascii="Times New Roman" w:hAnsi="Times New Roman" w:cs="Times New Roman"/>
          <w:sz w:val="22"/>
        </w:rPr>
        <w:t xml:space="preserve">m  do </w:t>
      </w:r>
      <w:r w:rsidR="007F74F7" w:rsidRPr="007F74F7">
        <w:rPr>
          <w:rFonts w:ascii="Times New Roman" w:hAnsi="Times New Roman" w:cs="Times New Roman"/>
          <w:sz w:val="22"/>
        </w:rPr>
        <w:t>17</w:t>
      </w:r>
      <w:r w:rsidR="00E869FE" w:rsidRPr="007F74F7">
        <w:rPr>
          <w:rFonts w:ascii="Times New Roman" w:hAnsi="Times New Roman" w:cs="Times New Roman"/>
          <w:sz w:val="22"/>
        </w:rPr>
        <w:t>,00 m</w:t>
      </w:r>
      <w:r w:rsidR="007F74F7" w:rsidRPr="007F74F7">
        <w:rPr>
          <w:rFonts w:ascii="Times New Roman" w:hAnsi="Times New Roman" w:cs="Times New Roman"/>
          <w:sz w:val="22"/>
        </w:rPr>
        <w:t>.</w:t>
      </w:r>
    </w:p>
    <w:p w14:paraId="61B4BDC4" w14:textId="5BEEF7E0" w:rsidR="00595B56" w:rsidRPr="00595B56" w:rsidRDefault="00AE33E4" w:rsidP="00595B5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7F74F7">
        <w:rPr>
          <w:rFonts w:ascii="Times New Roman" w:hAnsi="Times New Roman" w:cs="Times New Roman"/>
          <w:sz w:val="22"/>
        </w:rPr>
        <w:t xml:space="preserve">W pasie drogowym </w:t>
      </w:r>
      <w:r w:rsidR="00595B56" w:rsidRPr="007F74F7">
        <w:rPr>
          <w:rFonts w:ascii="Times New Roman" w:hAnsi="Times New Roman" w:cs="Times New Roman"/>
          <w:sz w:val="22"/>
        </w:rPr>
        <w:t xml:space="preserve">drogi </w:t>
      </w:r>
      <w:r w:rsidR="006976FC" w:rsidRPr="007F74F7">
        <w:rPr>
          <w:rFonts w:ascii="Times New Roman" w:hAnsi="Times New Roman" w:cs="Times New Roman"/>
          <w:sz w:val="22"/>
        </w:rPr>
        <w:t xml:space="preserve">powiatowej zlokalizowana jest sieć </w:t>
      </w:r>
      <w:r w:rsidR="00CF4637" w:rsidRPr="007F74F7">
        <w:rPr>
          <w:rFonts w:ascii="Times New Roman" w:hAnsi="Times New Roman" w:cs="Times New Roman"/>
          <w:sz w:val="22"/>
        </w:rPr>
        <w:t>energetycz</w:t>
      </w:r>
      <w:r w:rsidR="0023160B">
        <w:rPr>
          <w:rFonts w:ascii="Times New Roman" w:hAnsi="Times New Roman" w:cs="Times New Roman"/>
          <w:sz w:val="22"/>
        </w:rPr>
        <w:t>n</w:t>
      </w:r>
      <w:r w:rsidR="009D19AC">
        <w:rPr>
          <w:rFonts w:ascii="Times New Roman" w:hAnsi="Times New Roman" w:cs="Times New Roman"/>
          <w:sz w:val="22"/>
        </w:rPr>
        <w:t>a</w:t>
      </w:r>
      <w:r w:rsidR="007F74F7" w:rsidRPr="007F74F7">
        <w:rPr>
          <w:rFonts w:ascii="Times New Roman" w:hAnsi="Times New Roman" w:cs="Times New Roman"/>
          <w:sz w:val="22"/>
        </w:rPr>
        <w:t xml:space="preserve"> wraz z oświetleniem ulicznym</w:t>
      </w:r>
      <w:r w:rsidR="00CF4637" w:rsidRPr="007F74F7">
        <w:rPr>
          <w:rFonts w:ascii="Times New Roman" w:hAnsi="Times New Roman" w:cs="Times New Roman"/>
          <w:sz w:val="22"/>
        </w:rPr>
        <w:t xml:space="preserve"> </w:t>
      </w:r>
      <w:r w:rsidR="00974BCC" w:rsidRPr="007F74F7">
        <w:rPr>
          <w:rFonts w:ascii="Times New Roman" w:hAnsi="Times New Roman" w:cs="Times New Roman"/>
          <w:sz w:val="22"/>
        </w:rPr>
        <w:t xml:space="preserve"> </w:t>
      </w:r>
      <w:r w:rsidR="00595B56" w:rsidRPr="007F74F7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 i kartograficznego  w Radomiu).</w:t>
      </w:r>
    </w:p>
    <w:p w14:paraId="6DE0EFD4" w14:textId="77777777" w:rsidR="004A1B98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14:paraId="695D79DF" w14:textId="77777777"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14:paraId="5E1AA2DD" w14:textId="009941AC" w:rsidR="0097379B" w:rsidRPr="00B67D9F" w:rsidRDefault="00447653" w:rsidP="00B67D9F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Uwaga</w:t>
      </w:r>
      <w:r w:rsidR="000E5BF2" w:rsidRPr="00A633C9">
        <w:rPr>
          <w:rFonts w:ascii="Times New Roman" w:hAnsi="Times New Roman" w:cs="Times New Roman"/>
          <w:b/>
          <w:sz w:val="22"/>
        </w:rPr>
        <w:t>:</w:t>
      </w:r>
    </w:p>
    <w:p w14:paraId="3EE6E65B" w14:textId="1BB8BF86" w:rsidR="0095108A" w:rsidRPr="00A633C9" w:rsidRDefault="00EE0818" w:rsidP="00935C84">
      <w:pPr>
        <w:pStyle w:val="Akapitzlist"/>
        <w:numPr>
          <w:ilvl w:val="0"/>
          <w:numId w:val="24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A633C9">
        <w:rPr>
          <w:rFonts w:ascii="Times New Roman" w:hAnsi="Times New Roman"/>
          <w:sz w:val="22"/>
        </w:rPr>
        <w:t>Na przedmiotowym odcinku drogi uregulowany został stan prawny pasa drogowego</w:t>
      </w:r>
      <w:r w:rsidR="0095108A" w:rsidRPr="00A633C9">
        <w:rPr>
          <w:rFonts w:ascii="Times New Roman" w:hAnsi="Times New Roman"/>
          <w:sz w:val="22"/>
        </w:rPr>
        <w:t xml:space="preserve"> w trybie art. 73 ustawy z dnia 13 października 1998 roku — przepisy wprowadzające ustawy reformujące administracje publiczną ( Dz. U. Nr 133, poz. 872 z </w:t>
      </w:r>
      <w:proofErr w:type="spellStart"/>
      <w:r w:rsidR="0095108A" w:rsidRPr="00A633C9">
        <w:rPr>
          <w:rFonts w:ascii="Times New Roman" w:hAnsi="Times New Roman"/>
          <w:sz w:val="22"/>
        </w:rPr>
        <w:t>późn</w:t>
      </w:r>
      <w:proofErr w:type="spellEnd"/>
      <w:r w:rsidR="0095108A" w:rsidRPr="00A633C9">
        <w:rPr>
          <w:rFonts w:ascii="Times New Roman" w:hAnsi="Times New Roman"/>
          <w:sz w:val="22"/>
        </w:rPr>
        <w:t xml:space="preserve">. zm.). </w:t>
      </w:r>
      <w:r w:rsidR="00B66ACF" w:rsidRPr="00A633C9">
        <w:rPr>
          <w:rFonts w:ascii="Times New Roman" w:hAnsi="Times New Roman"/>
          <w:sz w:val="22"/>
        </w:rPr>
        <w:t xml:space="preserve"> </w:t>
      </w:r>
    </w:p>
    <w:p w14:paraId="42ACB19F" w14:textId="77777777" w:rsidR="00735F5F" w:rsidRPr="00D7495E" w:rsidRDefault="00735F5F" w:rsidP="00D7495E">
      <w:pPr>
        <w:tabs>
          <w:tab w:val="center" w:pos="3777"/>
        </w:tabs>
        <w:spacing w:after="0" w:line="259" w:lineRule="auto"/>
        <w:ind w:left="0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4D8BB898" w14:textId="66C602D1" w:rsidR="00735F5F" w:rsidRDefault="00735F5F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5566F68C" w14:textId="6A0D44E7" w:rsidR="009B34C4" w:rsidRDefault="009B34C4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1A194F47" w14:textId="580305D9" w:rsidR="009B34C4" w:rsidRDefault="009B34C4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0704325F" w14:textId="77777777" w:rsidR="009B34C4" w:rsidRDefault="009B34C4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5654D67A" w14:textId="7626E77E"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14:paraId="0FB4ECFA" w14:textId="77777777"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067A1403" w14:textId="77777777" w:rsidR="00B67D9F" w:rsidRPr="003C77E9" w:rsidRDefault="0096237D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B67D9F">
        <w:rPr>
          <w:rFonts w:ascii="Times New Roman" w:hAnsi="Times New Roman" w:cs="Times New Roman"/>
          <w:b/>
          <w:sz w:val="22"/>
        </w:rPr>
        <w:t>Mapa do celów projektowych</w:t>
      </w:r>
      <w:r w:rsidRPr="00B67D9F">
        <w:rPr>
          <w:rFonts w:ascii="Times New Roman" w:hAnsi="Times New Roman" w:cs="Times New Roman"/>
          <w:sz w:val="22"/>
        </w:rPr>
        <w:t xml:space="preserve"> </w:t>
      </w:r>
      <w:r w:rsidR="006976FC" w:rsidRPr="00B67D9F">
        <w:rPr>
          <w:rFonts w:ascii="Times New Roman" w:hAnsi="Times New Roman" w:cs="Times New Roman"/>
          <w:sz w:val="22"/>
        </w:rPr>
        <w:t xml:space="preserve"> </w:t>
      </w:r>
      <w:r w:rsidR="00B67D9F" w:rsidRPr="003C77E9">
        <w:rPr>
          <w:rFonts w:ascii="Times New Roman" w:hAnsi="Times New Roman" w:cs="Times New Roman"/>
          <w:sz w:val="22"/>
        </w:rPr>
        <w:t xml:space="preserve">(1 egz. z klauzulą dla Zamawiającego + egzemplarze dla potrzeb projektowania ).  </w:t>
      </w:r>
    </w:p>
    <w:p w14:paraId="68F68D5E" w14:textId="12792427" w:rsidR="00447653" w:rsidRPr="00B67D9F" w:rsidRDefault="00B67D9F" w:rsidP="00B67D9F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14:paraId="4EB0A1C2" w14:textId="77777777" w:rsidR="004818A0" w:rsidRPr="00B67D9F" w:rsidRDefault="004818A0" w:rsidP="00B67D9F">
      <w:pPr>
        <w:spacing w:after="0" w:line="249" w:lineRule="auto"/>
        <w:ind w:left="0" w:right="427" w:firstLine="0"/>
        <w:rPr>
          <w:sz w:val="22"/>
        </w:rPr>
      </w:pPr>
    </w:p>
    <w:p w14:paraId="559A3713" w14:textId="60FD2DC2" w:rsidR="0096237D" w:rsidRDefault="0096237D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9B34C4">
        <w:rPr>
          <w:rFonts w:ascii="Times New Roman" w:hAnsi="Times New Roman" w:cs="Times New Roman"/>
          <w:b/>
          <w:sz w:val="22"/>
        </w:rPr>
        <w:t xml:space="preserve"> </w:t>
      </w:r>
      <w:r w:rsidR="009B34C4" w:rsidRPr="009B34C4">
        <w:rPr>
          <w:rFonts w:ascii="Times New Roman" w:hAnsi="Times New Roman" w:cs="Times New Roman"/>
          <w:b/>
          <w:sz w:val="22"/>
        </w:rPr>
        <w:t>oraz dojść do furtek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19833113" w14:textId="77777777" w:rsidR="009B34C4" w:rsidRPr="009B34C4" w:rsidRDefault="009B34C4" w:rsidP="009B34C4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9B34C4">
        <w:rPr>
          <w:rFonts w:ascii="Times New Roman" w:hAnsi="Times New Roman" w:cs="Times New Roman"/>
          <w:sz w:val="22"/>
        </w:rPr>
        <w:t xml:space="preserve">Wykaz zjazdów i dojść do furtek wykonany w formie tabelarycznej winien zawierać: parametry istniejące i projektowane zjazdu, w tym m. in.: szerokość, długość, powierzchnia, konstrukcja, nr działki, której dotyczy, </w:t>
      </w:r>
      <w:proofErr w:type="spellStart"/>
      <w:r w:rsidRPr="009B34C4">
        <w:rPr>
          <w:rFonts w:ascii="Times New Roman" w:hAnsi="Times New Roman" w:cs="Times New Roman"/>
          <w:sz w:val="22"/>
        </w:rPr>
        <w:t>pikietaż</w:t>
      </w:r>
      <w:proofErr w:type="spellEnd"/>
      <w:r w:rsidRPr="009B34C4">
        <w:rPr>
          <w:rFonts w:ascii="Times New Roman" w:hAnsi="Times New Roman" w:cs="Times New Roman"/>
          <w:sz w:val="22"/>
        </w:rPr>
        <w:t xml:space="preserve"> wskazujący jego lokalizację oraz rzędne wysokościowe zgodnie z poniższym opisem. </w:t>
      </w:r>
    </w:p>
    <w:p w14:paraId="58FE740D" w14:textId="2B3FD287" w:rsidR="009B34C4" w:rsidRPr="009B34C4" w:rsidRDefault="009B34C4" w:rsidP="009B34C4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9B34C4">
        <w:rPr>
          <w:rFonts w:ascii="Times New Roman" w:hAnsi="Times New Roman" w:cs="Times New Roman"/>
          <w:sz w:val="22"/>
        </w:rPr>
        <w:t xml:space="preserve">Każdy zjazd publiczny i indywidualny powinien być przeanalizowany pod względem wysokościowym i usytuowania w planie zgodnie z obowiązującymi przepisami. </w:t>
      </w:r>
      <w:r>
        <w:rPr>
          <w:rFonts w:ascii="Times New Roman" w:hAnsi="Times New Roman" w:cs="Times New Roman"/>
          <w:sz w:val="22"/>
        </w:rPr>
        <w:t xml:space="preserve">Należy </w:t>
      </w:r>
      <w:r w:rsidRPr="009B34C4">
        <w:rPr>
          <w:rFonts w:ascii="Times New Roman" w:hAnsi="Times New Roman" w:cs="Times New Roman"/>
          <w:sz w:val="22"/>
        </w:rPr>
        <w:t>w tabeli przedstawić dla każdego zjazdu z osobna rzędne rozwiązania wysokościowego w punktach charakterystycznych osi zjazdu.</w:t>
      </w:r>
    </w:p>
    <w:p w14:paraId="34B701DF" w14:textId="77777777" w:rsidR="009B34C4" w:rsidRPr="009B34C4" w:rsidRDefault="009B34C4" w:rsidP="009B34C4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9B34C4">
        <w:rPr>
          <w:rFonts w:ascii="Times New Roman" w:hAnsi="Times New Roman" w:cs="Times New Roman"/>
          <w:sz w:val="22"/>
        </w:rPr>
        <w:t>Do wykazu należy dołączyć dokumentację fotograficzną zjazdów i dojść do furtek objętych opracowaniem z numerami stanowiącymi odniesienie do powyższej tabeli.</w:t>
      </w:r>
    </w:p>
    <w:p w14:paraId="3DEBB99F" w14:textId="77777777" w:rsidR="00EB0E3E" w:rsidRPr="00A636E6" w:rsidRDefault="00EB0E3E" w:rsidP="00EB0E3E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14:paraId="173CD5A5" w14:textId="77777777" w:rsidR="00EB0E3E" w:rsidRPr="001B6EA6" w:rsidRDefault="00EB0E3E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13DCCCFF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14:paraId="18B11301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5C32C1F6" w14:textId="77777777" w:rsidR="00EB0E3E" w:rsidRPr="00672CBA" w:rsidRDefault="00EB0E3E" w:rsidP="00EB0E3E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 wp14:anchorId="44170CB2" wp14:editId="434EEDAB">
            <wp:extent cx="5930" cy="5927"/>
            <wp:effectExtent l="0" t="0" r="0" b="0"/>
            <wp:docPr id="1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7E7D7" w14:textId="77777777" w:rsidR="00EB0E3E" w:rsidRPr="003C77E9" w:rsidRDefault="00EB0E3E" w:rsidP="00EB0E3E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14:paraId="3B95E50B" w14:textId="77777777" w:rsidR="00EB0E3E" w:rsidRPr="00672CBA" w:rsidRDefault="00EB0E3E" w:rsidP="00935C84">
      <w:pPr>
        <w:pStyle w:val="Akapitzlist"/>
        <w:numPr>
          <w:ilvl w:val="0"/>
          <w:numId w:val="13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14:paraId="0080AAD8" w14:textId="77777777" w:rsidR="00EB0E3E" w:rsidRPr="003C77E9" w:rsidRDefault="00EB0E3E" w:rsidP="00EB0E3E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14:paraId="6326DDC2" w14:textId="77777777" w:rsidR="00EB0E3E" w:rsidRPr="00C13FAB" w:rsidRDefault="00EB0E3E" w:rsidP="00935C84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14:paraId="65164BA5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14:paraId="2360DB06" w14:textId="77777777" w:rsidR="00EB0E3E" w:rsidRDefault="00EB0E3E" w:rsidP="00935C84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14:paraId="55BF461A" w14:textId="77777777" w:rsidR="00EB0E3E" w:rsidRDefault="00EB0E3E" w:rsidP="00935C84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14:paraId="25F133E1" w14:textId="77777777" w:rsidR="00EB0E3E" w:rsidRDefault="00EB0E3E" w:rsidP="00935C84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14:paraId="31600FD0" w14:textId="77777777" w:rsidR="00EB0E3E" w:rsidRDefault="00EB0E3E" w:rsidP="00935C84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14:paraId="4D4B6691" w14:textId="77777777" w:rsidR="00EB0E3E" w:rsidRDefault="00EB0E3E" w:rsidP="00935C84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14:paraId="60AAB7DE" w14:textId="77777777" w:rsidR="00EB0E3E" w:rsidRDefault="00EB0E3E" w:rsidP="00935C84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14:paraId="105CAEC5" w14:textId="77777777" w:rsidR="00EB0E3E" w:rsidRPr="003C77E9" w:rsidRDefault="00EB0E3E" w:rsidP="00935C84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 wp14:anchorId="46008D44" wp14:editId="1E3842DF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2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 wp14:anchorId="6F6A1E54" wp14:editId="551A7AFE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3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14:paraId="4EA97D5A" w14:textId="77777777" w:rsidR="00EB0E3E" w:rsidRPr="001B6EA6" w:rsidRDefault="00EB0E3E" w:rsidP="00EB0E3E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14:paraId="0695DCA2" w14:textId="77777777" w:rsidR="00EB0E3E" w:rsidRDefault="00EB0E3E" w:rsidP="00B67D9F">
      <w:pPr>
        <w:spacing w:after="0" w:line="249" w:lineRule="auto"/>
        <w:ind w:left="0" w:right="427" w:firstLine="0"/>
        <w:rPr>
          <w:rFonts w:ascii="Times New Roman" w:hAnsi="Times New Roman" w:cs="Times New Roman"/>
          <w:b/>
          <w:sz w:val="22"/>
        </w:rPr>
      </w:pPr>
    </w:p>
    <w:p w14:paraId="3E3DD58B" w14:textId="77777777" w:rsidR="00EB0E3E" w:rsidRDefault="00EB0E3E" w:rsidP="00EB0E3E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14:paraId="65361328" w14:textId="77777777" w:rsidR="00EB0E3E" w:rsidRPr="003C77E9" w:rsidRDefault="00EB0E3E" w:rsidP="00EB0E3E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14:paraId="6689C151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14:paraId="4DCA2DD2" w14:textId="77777777" w:rsidR="00EB0E3E" w:rsidRPr="003C77E9" w:rsidRDefault="00EB0E3E" w:rsidP="00935C84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14:paraId="604CB29F" w14:textId="72673A48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 wp14:anchorId="73ED537D" wp14:editId="72A8CDDB">
            <wp:extent cx="5930" cy="5927"/>
            <wp:effectExtent l="0" t="0" r="0" b="0"/>
            <wp:docPr id="4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3C9FF" w14:textId="77777777" w:rsidR="00DA2AAA" w:rsidRPr="008D364A" w:rsidRDefault="00DA2AAA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796D55B9" w14:textId="77777777" w:rsidR="00EB0E3E" w:rsidRPr="00672CBA" w:rsidRDefault="00EB0E3E" w:rsidP="00935C84">
      <w:pPr>
        <w:pStyle w:val="Akapitzlist"/>
        <w:numPr>
          <w:ilvl w:val="0"/>
          <w:numId w:val="13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14:paraId="727EA3D9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14:paraId="7F60AF98" w14:textId="77777777" w:rsidR="00EB0E3E" w:rsidRPr="00C13FAB" w:rsidRDefault="00EB0E3E" w:rsidP="00935C84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14:paraId="3B3D4C7C" w14:textId="77777777" w:rsidR="00EB0E3E" w:rsidRPr="003C77E9" w:rsidRDefault="00EB0E3E" w:rsidP="00935C84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14:paraId="39AC0B09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14:paraId="183037E1" w14:textId="77777777" w:rsidR="00EB0E3E" w:rsidRPr="003C77E9" w:rsidRDefault="00EB0E3E" w:rsidP="00935C84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14:paraId="0CDC83E4" w14:textId="77777777" w:rsidR="00EB0E3E" w:rsidRPr="0020471B" w:rsidRDefault="00EB0E3E" w:rsidP="00935C84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14:paraId="02BC6A71" w14:textId="77777777" w:rsidR="00EB0E3E" w:rsidRPr="003C77E9" w:rsidRDefault="00EB0E3E" w:rsidP="00935C84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14:paraId="114C35C3" w14:textId="77777777" w:rsidR="00EB0E3E" w:rsidRDefault="00EB0E3E" w:rsidP="00935C84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14:paraId="33B742F9" w14:textId="77777777" w:rsidR="00EB0E3E" w:rsidRPr="003C77E9" w:rsidRDefault="00EB0E3E" w:rsidP="00935C84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14:paraId="18911FBA" w14:textId="77777777" w:rsidR="00EB0E3E" w:rsidRPr="003C77E9" w:rsidRDefault="00EB0E3E" w:rsidP="00935C84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14:paraId="127AF12C" w14:textId="77777777" w:rsidR="00EB0E3E" w:rsidRPr="0042368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14:paraId="1182ED38" w14:textId="46D946EE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>
        <w:rPr>
          <w:rFonts w:ascii="Times New Roman" w:hAnsi="Times New Roman" w:cs="Times New Roman"/>
          <w:sz w:val="22"/>
        </w:rPr>
        <w:t xml:space="preserve">dującego uzbrojenia podziemnego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14:paraId="610753E6" w14:textId="77777777" w:rsidR="00DA2AAA" w:rsidRPr="00DA2AAA" w:rsidRDefault="00DA2AAA" w:rsidP="00DA2AAA">
      <w:pPr>
        <w:keepNext/>
        <w:spacing w:before="60" w:after="0" w:line="240" w:lineRule="auto"/>
        <w:ind w:left="567" w:firstLine="0"/>
        <w:rPr>
          <w:rFonts w:ascii="Times New Roman" w:hAnsi="Times New Roman" w:cs="Times New Roman"/>
          <w:b/>
          <w:bCs/>
          <w:sz w:val="22"/>
        </w:rPr>
      </w:pPr>
      <w:r w:rsidRPr="00DA2AAA">
        <w:rPr>
          <w:rFonts w:ascii="Times New Roman" w:hAnsi="Times New Roman" w:cs="Times New Roman"/>
          <w:b/>
          <w:bCs/>
          <w:sz w:val="22"/>
        </w:rPr>
        <w:t>UWAGA!</w:t>
      </w:r>
    </w:p>
    <w:p w14:paraId="2BC526B3" w14:textId="1289E2B7" w:rsidR="00DA2AAA" w:rsidRPr="00DA2AAA" w:rsidRDefault="00DA2AAA" w:rsidP="00213CD7">
      <w:pPr>
        <w:spacing w:after="0" w:line="240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DA2AAA">
        <w:rPr>
          <w:rFonts w:ascii="Times New Roman" w:hAnsi="Times New Roman" w:cs="Times New Roman"/>
          <w:b/>
          <w:bCs/>
          <w:sz w:val="22"/>
          <w:u w:val="single"/>
        </w:rPr>
        <w:t xml:space="preserve">W przypadku nałożenia przez właścicieli lub użytkowników kolidujących urządzeń obowiązku wprowadzenia ulepszeń tych urządzeń Projektant niezwłocznie zawiadomi Zamawiającego </w:t>
      </w:r>
      <w:r w:rsidR="002F0B9F">
        <w:rPr>
          <w:rFonts w:ascii="Times New Roman" w:hAnsi="Times New Roman" w:cs="Times New Roman"/>
          <w:b/>
          <w:bCs/>
          <w:sz w:val="22"/>
          <w:u w:val="single"/>
        </w:rPr>
        <w:t xml:space="preserve">                     </w:t>
      </w:r>
      <w:r w:rsidRPr="00DA2AAA">
        <w:rPr>
          <w:rFonts w:ascii="Times New Roman" w:hAnsi="Times New Roman" w:cs="Times New Roman"/>
          <w:b/>
          <w:bCs/>
          <w:sz w:val="22"/>
          <w:u w:val="single"/>
        </w:rPr>
        <w:t>o powyższym fakcie.</w:t>
      </w:r>
    </w:p>
    <w:p w14:paraId="66D334B7" w14:textId="4E369D30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>Do projekt</w:t>
      </w:r>
      <w:r w:rsidR="00DA2AAA">
        <w:rPr>
          <w:rFonts w:ascii="Times New Roman" w:hAnsi="Times New Roman" w:cs="Times New Roman"/>
          <w:sz w:val="22"/>
        </w:rPr>
        <w:t>u</w:t>
      </w:r>
      <w:r w:rsidRPr="00AF28CE">
        <w:rPr>
          <w:rFonts w:ascii="Times New Roman" w:hAnsi="Times New Roman" w:cs="Times New Roman"/>
          <w:sz w:val="22"/>
        </w:rPr>
        <w:t xml:space="preserve">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</w:t>
      </w:r>
      <w:r w:rsidR="00DA2AAA">
        <w:rPr>
          <w:rFonts w:ascii="Times New Roman" w:hAnsi="Times New Roman" w:cs="Times New Roman"/>
          <w:sz w:val="22"/>
        </w:rPr>
        <w:t>-</w:t>
      </w:r>
      <w:r w:rsidRPr="00AF28CE">
        <w:rPr>
          <w:rFonts w:ascii="Times New Roman" w:hAnsi="Times New Roman" w:cs="Times New Roman"/>
          <w:sz w:val="22"/>
        </w:rPr>
        <w:t xml:space="preserve">budowlanymi, normami, wytycznymi i zasadami wiedzy technicznej oraz, że projekt jest kompletny z punktu widzenia celu, któremu ma służyć. </w:t>
      </w:r>
    </w:p>
    <w:p w14:paraId="4F9A333C" w14:textId="77777777" w:rsidR="00EB0E3E" w:rsidRPr="00AF28C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69AC6E12" w14:textId="77777777" w:rsidR="00EB0E3E" w:rsidRDefault="00EB0E3E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14:paraId="17078A40" w14:textId="77777777" w:rsidR="00EB0E3E" w:rsidRDefault="00EB0E3E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174F6755" w14:textId="77777777" w:rsidR="00EB0E3E" w:rsidRPr="003C77E9" w:rsidRDefault="00EB0E3E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5C3BF68D" w14:textId="77777777" w:rsidR="00EB0E3E" w:rsidRPr="003C77E9" w:rsidRDefault="00EB0E3E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</w:t>
      </w:r>
      <w:r w:rsidR="00ED104C">
        <w:rPr>
          <w:rFonts w:ascii="Times New Roman" w:hAnsi="Times New Roman" w:cs="Times New Roman"/>
          <w:sz w:val="22"/>
        </w:rPr>
        <w:t>powinien obejmować zmiany obowiązującej stałej organizacji ruchu, które wynikać będą z przyjętych rozwiązań projektowych. Projekt wykonać n</w:t>
      </w:r>
      <w:r>
        <w:rPr>
          <w:rFonts w:ascii="Times New Roman" w:hAnsi="Times New Roman" w:cs="Times New Roman"/>
          <w:sz w:val="22"/>
        </w:rPr>
        <w:t>ależy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>
        <w:rPr>
          <w:rFonts w:ascii="Times New Roman" w:hAnsi="Times New Roman" w:cs="Times New Roman"/>
          <w:sz w:val="22"/>
        </w:rPr>
        <w:t>Zatwierdzony projekt stałej</w:t>
      </w:r>
      <w:r w:rsidRPr="003C77E9">
        <w:rPr>
          <w:rFonts w:ascii="Times New Roman" w:hAnsi="Times New Roman" w:cs="Times New Roman"/>
          <w:sz w:val="22"/>
        </w:rPr>
        <w:t xml:space="preserve"> organizacji ruchu, należy dołączyć do dokumentacji projektowej.</w:t>
      </w:r>
    </w:p>
    <w:p w14:paraId="036E74CA" w14:textId="77777777" w:rsidR="00EB0E3E" w:rsidRPr="00672CBA" w:rsidRDefault="00EB0E3E" w:rsidP="00935C84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14:paraId="3F831CA2" w14:textId="550925C8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(po uzgodnieniu                                 </w:t>
      </w:r>
      <w:r w:rsidR="006910B4">
        <w:rPr>
          <w:rFonts w:ascii="Times New Roman" w:hAnsi="Times New Roman" w:cs="Times New Roman"/>
          <w:sz w:val="22"/>
        </w:rPr>
        <w:t xml:space="preserve">                  </w:t>
      </w:r>
      <w:r>
        <w:rPr>
          <w:rFonts w:ascii="Times New Roman" w:hAnsi="Times New Roman" w:cs="Times New Roman"/>
          <w:sz w:val="22"/>
        </w:rPr>
        <w:t xml:space="preserve">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14:paraId="23EE55FC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14:paraId="096563F1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14:paraId="11B7BB4B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14:paraId="5098DC33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14:paraId="134473F6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14:paraId="44215944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14:paraId="4E6A68AF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14:paraId="633ED963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14:paraId="7D26A6AB" w14:textId="77777777" w:rsidR="00EB0E3E" w:rsidRPr="000D13B7" w:rsidRDefault="00EB0E3E" w:rsidP="00935C84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14:paraId="4ED4EA0D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14:paraId="5923DF58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14:paraId="503C1F04" w14:textId="77777777" w:rsidR="00EB0E3E" w:rsidRPr="000D13B7" w:rsidRDefault="00EB0E3E" w:rsidP="00935C84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14:paraId="2D7EB372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14:paraId="70B6F1D4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14:paraId="356854EB" w14:textId="77777777" w:rsidR="00EB0E3E" w:rsidRPr="00710905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14:paraId="7E8E7B6E" w14:textId="77777777" w:rsidR="00EB0E3E" w:rsidRPr="000126C8" w:rsidRDefault="00EB0E3E" w:rsidP="00935C84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14:paraId="3B2236C7" w14:textId="77777777" w:rsidR="00EB0E3E" w:rsidRDefault="00EB0E3E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2A9C4809" w14:textId="77777777" w:rsidR="00EB0E3E" w:rsidRPr="00292C20" w:rsidRDefault="00EB0E3E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14:paraId="16F046A2" w14:textId="5A2C130B" w:rsidR="00EB0E3E" w:rsidRDefault="00EB0E3E" w:rsidP="00735F5F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>Wykonanie operatu wodnoprawnego uzależnione jest od sposobu projektowania odwodnienia drogi. Operat wodnopr</w:t>
      </w:r>
      <w:r>
        <w:rPr>
          <w:rFonts w:ascii="Times New Roman" w:hAnsi="Times New Roman" w:cs="Times New Roman"/>
          <w:sz w:val="22"/>
        </w:rPr>
        <w:t>awny należy wykonać zgodnie  z  [</w:t>
      </w:r>
      <w:r w:rsidRPr="00292C20">
        <w:rPr>
          <w:rFonts w:ascii="Times New Roman" w:hAnsi="Times New Roman" w:cs="Times New Roman"/>
          <w:sz w:val="22"/>
        </w:rPr>
        <w:t>9].</w:t>
      </w:r>
      <w:r w:rsidR="00336216">
        <w:rPr>
          <w:rFonts w:ascii="Times New Roman" w:hAnsi="Times New Roman" w:cs="Times New Roman"/>
          <w:sz w:val="22"/>
        </w:rPr>
        <w:t xml:space="preserve"> </w:t>
      </w:r>
      <w:r w:rsidR="00336216" w:rsidRPr="00DA2AAA">
        <w:rPr>
          <w:rFonts w:ascii="Times New Roman" w:hAnsi="Times New Roman" w:cs="Times New Roman"/>
          <w:b/>
          <w:bCs/>
          <w:sz w:val="22"/>
          <w:u w:val="single"/>
        </w:rPr>
        <w:t xml:space="preserve">Do zadań Jednostki projektowej należy również uzyskanie zgody wodnoprawnej </w:t>
      </w:r>
      <w:r w:rsidR="00336216" w:rsidRPr="00D410CC">
        <w:rPr>
          <w:rFonts w:ascii="Times New Roman" w:hAnsi="Times New Roman" w:cs="Times New Roman"/>
          <w:sz w:val="22"/>
        </w:rPr>
        <w:t>zgodnie  z</w:t>
      </w:r>
      <w:r w:rsidR="00336216">
        <w:rPr>
          <w:rFonts w:ascii="Times New Roman" w:hAnsi="Times New Roman" w:cs="Times New Roman"/>
          <w:sz w:val="22"/>
        </w:rPr>
        <w:t xml:space="preserve"> </w:t>
      </w:r>
      <w:r w:rsidR="00336216" w:rsidRPr="00D410CC">
        <w:rPr>
          <w:rFonts w:ascii="Times New Roman" w:hAnsi="Times New Roman" w:cs="Times New Roman"/>
          <w:sz w:val="22"/>
        </w:rPr>
        <w:t>[9].</w:t>
      </w:r>
    </w:p>
    <w:p w14:paraId="67E3670F" w14:textId="19F59107" w:rsidR="00213CD7" w:rsidRDefault="00213CD7" w:rsidP="00735F5F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69489D7F" w14:textId="77777777" w:rsidR="00213CD7" w:rsidRPr="00213CD7" w:rsidRDefault="00213CD7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bCs/>
          <w:sz w:val="22"/>
        </w:rPr>
      </w:pPr>
      <w:r w:rsidRPr="00213CD7">
        <w:rPr>
          <w:rFonts w:ascii="Times New Roman" w:hAnsi="Times New Roman" w:cs="Times New Roman"/>
          <w:b/>
          <w:sz w:val="22"/>
        </w:rPr>
        <w:t xml:space="preserve">Inwentaryzacja zadrzewienia kolidującego z rozwiązaniami projektowymi oraz plan wyrębu </w:t>
      </w:r>
      <w:r w:rsidRPr="00213CD7">
        <w:rPr>
          <w:rFonts w:ascii="Times New Roman" w:hAnsi="Times New Roman" w:cs="Times New Roman"/>
          <w:bCs/>
          <w:sz w:val="22"/>
        </w:rPr>
        <w:t>- (4 egz.).</w:t>
      </w:r>
    </w:p>
    <w:p w14:paraId="21CEFDEF" w14:textId="77777777" w:rsidR="00213CD7" w:rsidRPr="00213CD7" w:rsidRDefault="00213CD7" w:rsidP="00213CD7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 xml:space="preserve">Inwentaryzacja zadrzewienia kolidującego z rozwiązaniami projektowymi oraz plan wyrębu powinny być załącznikiem do wniosku o uzyskanie zezwolenia na usunięcie drzew i krzewów, którą należy opracować zgodnie z [10]. </w:t>
      </w:r>
    </w:p>
    <w:p w14:paraId="1CF089C6" w14:textId="77777777" w:rsidR="00213CD7" w:rsidRPr="00213CD7" w:rsidRDefault="00213CD7" w:rsidP="00213CD7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 xml:space="preserve">Inwentaryzacja drzew przeznaczonych do wycinki i do zabezpieczenia w czasie wykonywania robót powinna być wykonana z podaniem: nazwy rodzajowej i gatunkowej drzewa, jego obwodu na wysokości 1,30 </w:t>
      </w:r>
      <w:proofErr w:type="spellStart"/>
      <w:r w:rsidRPr="00213CD7">
        <w:rPr>
          <w:rFonts w:ascii="Times New Roman" w:hAnsi="Times New Roman" w:cs="Times New Roman"/>
          <w:sz w:val="22"/>
        </w:rPr>
        <w:t>mb</w:t>
      </w:r>
      <w:proofErr w:type="spellEnd"/>
      <w:r w:rsidRPr="00213CD7">
        <w:rPr>
          <w:rFonts w:ascii="Times New Roman" w:hAnsi="Times New Roman" w:cs="Times New Roman"/>
          <w:sz w:val="22"/>
        </w:rPr>
        <w:t xml:space="preserve">, nieruchomości na której rośnie drzewo, </w:t>
      </w:r>
      <w:proofErr w:type="spellStart"/>
      <w:r w:rsidRPr="00213CD7">
        <w:rPr>
          <w:rFonts w:ascii="Times New Roman" w:hAnsi="Times New Roman" w:cs="Times New Roman"/>
          <w:sz w:val="22"/>
        </w:rPr>
        <w:t>pikietaża</w:t>
      </w:r>
      <w:proofErr w:type="spellEnd"/>
      <w:r w:rsidRPr="00213CD7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 formie tabelarycznej oraz dołączyć mapę wskazującą lokalizację drzew. </w:t>
      </w:r>
    </w:p>
    <w:p w14:paraId="1AD27897" w14:textId="77777777" w:rsidR="00EB0E3E" w:rsidRPr="003C77E9" w:rsidRDefault="00EB0E3E" w:rsidP="00EB0E3E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14:paraId="1768F420" w14:textId="77777777" w:rsidR="00EB0E3E" w:rsidRPr="007431F5" w:rsidRDefault="00EB0E3E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14:paraId="306A3D1A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14:paraId="76B6E13D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14:paraId="60EBD659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14:paraId="528AF178" w14:textId="77777777" w:rsidR="00EB0E3E" w:rsidRPr="003C77E9" w:rsidRDefault="00EB0E3E" w:rsidP="00935C84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14:paraId="375E59F7" w14:textId="77777777" w:rsidR="00EB0E3E" w:rsidRDefault="00EB0E3E" w:rsidP="00935C84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14:paraId="39AE3C9C" w14:textId="77777777" w:rsidR="00EB0E3E" w:rsidRPr="00950F78" w:rsidRDefault="00EB0E3E" w:rsidP="00935C84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14:paraId="6C580B61" w14:textId="77777777" w:rsidR="00EB0E3E" w:rsidRPr="003C77E9" w:rsidRDefault="00EB0E3E" w:rsidP="00935C84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14:paraId="08B978DC" w14:textId="77777777" w:rsidR="00EB0E3E" w:rsidRPr="003C77E9" w:rsidRDefault="00EB0E3E" w:rsidP="00935C84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14:paraId="4E5E43B2" w14:textId="77777777" w:rsidR="00EB0E3E" w:rsidRDefault="00EB0E3E" w:rsidP="00935C84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14:paraId="1157F136" w14:textId="77777777" w:rsidR="00EB0E3E" w:rsidRPr="003C77E9" w:rsidRDefault="00EB0E3E" w:rsidP="00935C84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szczegóły rozwiązań technicznych  </w:t>
      </w:r>
    </w:p>
    <w:p w14:paraId="75CD6D85" w14:textId="73E28B5B" w:rsidR="00EB0E3E" w:rsidRPr="003C77E9" w:rsidRDefault="00EB0E3E" w:rsidP="00935C84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</w:t>
      </w:r>
      <w:r w:rsidR="006910B4">
        <w:rPr>
          <w:rFonts w:ascii="Times New Roman" w:hAnsi="Times New Roman" w:cs="Times New Roman"/>
          <w:sz w:val="22"/>
        </w:rPr>
        <w:t xml:space="preserve">               </w:t>
      </w:r>
      <w:r>
        <w:rPr>
          <w:rFonts w:ascii="Times New Roman" w:hAnsi="Times New Roman" w:cs="Times New Roman"/>
          <w:sz w:val="22"/>
        </w:rPr>
        <w:t xml:space="preserve">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14:paraId="64EF7D67" w14:textId="77777777" w:rsidR="00EB0E3E" w:rsidRPr="00C13FAB" w:rsidRDefault="00EB0E3E" w:rsidP="00935C84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14:paraId="52AABC72" w14:textId="77777777" w:rsidR="00EB0E3E" w:rsidRPr="003C77E9" w:rsidRDefault="00EB0E3E" w:rsidP="00935C84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14:paraId="7B0C4E0F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221B7DD4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</w:t>
      </w:r>
      <w:proofErr w:type="spellStart"/>
      <w:r w:rsidRPr="003C77E9">
        <w:rPr>
          <w:rFonts w:ascii="Times New Roman" w:hAnsi="Times New Roman" w:cs="Times New Roman"/>
          <w:sz w:val="22"/>
        </w:rPr>
        <w:t>techniczno</w:t>
      </w:r>
      <w:proofErr w:type="spellEnd"/>
      <w:r w:rsidRPr="003C77E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14:paraId="13B6E28B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6A1DAEA2" w14:textId="77777777" w:rsidR="00EB0E3E" w:rsidRPr="003C77E9" w:rsidRDefault="00EB0E3E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14:paraId="0FC16947" w14:textId="113686EA" w:rsidR="00EB0E3E" w:rsidRDefault="00EB0E3E" w:rsidP="00EB0E3E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="006910B4">
        <w:rPr>
          <w:rFonts w:ascii="Times New Roman" w:hAnsi="Times New Roman" w:cs="Times New Roman"/>
          <w:sz w:val="22"/>
        </w:rPr>
        <w:t xml:space="preserve">              </w:t>
      </w:r>
      <w:r>
        <w:rPr>
          <w:rFonts w:ascii="Times New Roman" w:hAnsi="Times New Roman" w:cs="Times New Roman"/>
          <w:sz w:val="22"/>
        </w:rPr>
        <w:t xml:space="preserve">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 xml:space="preserve"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</w:t>
      </w:r>
      <w:proofErr w:type="spellStart"/>
      <w:r w:rsidRPr="003C77E9">
        <w:rPr>
          <w:rFonts w:ascii="Times New Roman" w:hAnsi="Times New Roman" w:cs="Times New Roman"/>
          <w:sz w:val="22"/>
        </w:rPr>
        <w:t>techniczno</w:t>
      </w:r>
      <w:proofErr w:type="spellEnd"/>
      <w:r w:rsidRPr="003C77E9">
        <w:rPr>
          <w:rFonts w:ascii="Times New Roman" w:hAnsi="Times New Roman" w:cs="Times New Roman"/>
          <w:sz w:val="22"/>
        </w:rPr>
        <w:t xml:space="preserve"> - budowlane, normy i przepisy obowiązujące dla tego projektu.</w:t>
      </w:r>
    </w:p>
    <w:p w14:paraId="09F075E7" w14:textId="77777777" w:rsidR="00EB0E3E" w:rsidRPr="003C77E9" w:rsidRDefault="00EB0E3E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68E7DFBB" w14:textId="77777777" w:rsidR="00EB0E3E" w:rsidRPr="003C77E9" w:rsidRDefault="00EB0E3E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14:paraId="45563E03" w14:textId="77777777" w:rsidR="00213CD7" w:rsidRPr="00213CD7" w:rsidRDefault="00213CD7" w:rsidP="00213CD7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 xml:space="preserve">Przedmiar robót należy wykonać dla wszystkich branż i wszystkich robót objętych dokumentacją projektową zgodnie z Rozporządzeniem [12]. W przypadku wystąpienia konieczności rozbiórki lub przestawienia obiektów kolidujących z inwestycją należy przewidzieć w wycenie wszystkie niezbędne prace. </w:t>
      </w:r>
    </w:p>
    <w:p w14:paraId="1895C059" w14:textId="77777777" w:rsidR="00213CD7" w:rsidRPr="00213CD7" w:rsidRDefault="00213CD7" w:rsidP="00213CD7">
      <w:pPr>
        <w:spacing w:after="0"/>
        <w:ind w:left="567" w:right="427" w:firstLine="11"/>
        <w:rPr>
          <w:rFonts w:ascii="Times New Roman" w:hAnsi="Times New Roman" w:cs="Times New Roman"/>
          <w:b/>
          <w:bCs/>
          <w:sz w:val="22"/>
        </w:rPr>
      </w:pPr>
      <w:r w:rsidRPr="00213CD7">
        <w:rPr>
          <w:rFonts w:ascii="Times New Roman" w:hAnsi="Times New Roman" w:cs="Times New Roman"/>
          <w:sz w:val="22"/>
        </w:rPr>
        <w:t xml:space="preserve">Przedmiar robót winien zawierać szczegółowe zestawienia robót planowanych do wykonania umożliwiający opracowanie kosztorysów dla wybranych odcinków dróg w przypadku etapowej realizacji inwestycji, w tym przede wszystkim </w:t>
      </w:r>
      <w:r w:rsidRPr="00FF3037">
        <w:rPr>
          <w:rFonts w:ascii="Times New Roman" w:hAnsi="Times New Roman" w:cs="Times New Roman"/>
          <w:sz w:val="22"/>
          <w:u w:val="single"/>
        </w:rPr>
        <w:t>tabelę robót ziemnych, tabelę wyrównań, tabelę poszerzeń, tabelę rozbiórek lub plan rozbiórek sporządzony na mapie do celów projektowych w oparciu o projektowany plan zagospodarowania terenu.</w:t>
      </w:r>
    </w:p>
    <w:p w14:paraId="6F6203AA" w14:textId="77777777" w:rsidR="00EB0E3E" w:rsidRPr="003C77E9" w:rsidRDefault="00EB0E3E" w:rsidP="00EB0E3E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14:paraId="1E3375FD" w14:textId="77777777" w:rsidR="00EB0E3E" w:rsidRPr="003C77E9" w:rsidRDefault="00EB0E3E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14:paraId="6CD777E3" w14:textId="77777777" w:rsidR="00213CD7" w:rsidRPr="00213CD7" w:rsidRDefault="00213CD7" w:rsidP="00213CD7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Kosztorysy inwestorskie powinny odpowiadać m.in. wymaganiom określonym w Rozporządzeniu [5] i powinny obejmować m. in.:</w:t>
      </w:r>
    </w:p>
    <w:p w14:paraId="211F3481" w14:textId="77777777" w:rsidR="00213CD7" w:rsidRPr="00213CD7" w:rsidRDefault="00213CD7" w:rsidP="00935C84">
      <w:pPr>
        <w:pStyle w:val="Akapitzlist"/>
        <w:keepNext/>
        <w:numPr>
          <w:ilvl w:val="0"/>
          <w:numId w:val="25"/>
        </w:numPr>
        <w:tabs>
          <w:tab w:val="left" w:pos="851"/>
        </w:tabs>
        <w:spacing w:after="0" w:line="240" w:lineRule="auto"/>
        <w:ind w:left="851" w:right="427" w:hanging="425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stronę tytułową zawierającą:</w:t>
      </w:r>
    </w:p>
    <w:p w14:paraId="452E0836" w14:textId="77777777" w:rsidR="00213CD7" w:rsidRPr="00213CD7" w:rsidRDefault="00213CD7" w:rsidP="00935C84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right="427" w:hanging="425"/>
        <w:contextualSpacing w:val="0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Nazwę obiektu lub robót budowlanych z uwzględnieniem nazw i kodów Wspólnego Słownika Zamówień i podaniem lokalizacji,</w:t>
      </w:r>
    </w:p>
    <w:p w14:paraId="11FDE72C" w14:textId="77777777" w:rsidR="00213CD7" w:rsidRPr="00213CD7" w:rsidRDefault="00213CD7" w:rsidP="00935C84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right="427" w:hanging="425"/>
        <w:contextualSpacing w:val="0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nazwę i adres zamawiającego,</w:t>
      </w:r>
    </w:p>
    <w:p w14:paraId="549A3782" w14:textId="77777777" w:rsidR="00213CD7" w:rsidRPr="00213CD7" w:rsidRDefault="00213CD7" w:rsidP="00935C84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right="427" w:hanging="425"/>
        <w:contextualSpacing w:val="0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nazwę i adres jednostki opracowującej kosztorys,</w:t>
      </w:r>
    </w:p>
    <w:p w14:paraId="3B505CBB" w14:textId="77777777" w:rsidR="00213CD7" w:rsidRPr="00213CD7" w:rsidRDefault="00213CD7" w:rsidP="00935C84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right="427" w:hanging="425"/>
        <w:contextualSpacing w:val="0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imiona i nazwiska, z określeniem funkcji osób opracowujących kosztorys, a także ich podpisy,</w:t>
      </w:r>
    </w:p>
    <w:p w14:paraId="150237FF" w14:textId="77777777" w:rsidR="00213CD7" w:rsidRPr="00213CD7" w:rsidRDefault="00213CD7" w:rsidP="00935C84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right="427" w:hanging="425"/>
        <w:contextualSpacing w:val="0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wartość kosztorysową robót,</w:t>
      </w:r>
    </w:p>
    <w:p w14:paraId="112ADEBF" w14:textId="77777777" w:rsidR="00213CD7" w:rsidRPr="00213CD7" w:rsidRDefault="00213CD7" w:rsidP="00935C84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right="427" w:hanging="425"/>
        <w:contextualSpacing w:val="0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datę opracowania kosztorysu</w:t>
      </w:r>
    </w:p>
    <w:p w14:paraId="34B00633" w14:textId="77777777" w:rsidR="00213CD7" w:rsidRPr="00213CD7" w:rsidRDefault="00213CD7" w:rsidP="00935C84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right="427" w:hanging="425"/>
        <w:contextualSpacing w:val="0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określenie branży, której dotyczy kosztorys,</w:t>
      </w:r>
    </w:p>
    <w:p w14:paraId="5FEAB0EF" w14:textId="77777777" w:rsidR="00213CD7" w:rsidRPr="00213CD7" w:rsidRDefault="00213CD7" w:rsidP="00935C84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right="427" w:hanging="425"/>
        <w:contextualSpacing w:val="0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kody CPV głównych robót</w:t>
      </w:r>
    </w:p>
    <w:p w14:paraId="4992BBEE" w14:textId="77777777" w:rsidR="00213CD7" w:rsidRPr="00213CD7" w:rsidRDefault="00213CD7" w:rsidP="00935C84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0" w:right="427" w:hanging="425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ogólną charakterystykę obiektu lub robót, zawierającą krótki opis techniczny wraz z istotnymi parametrami, które określają wielkość obiektu lub robót;</w:t>
      </w:r>
    </w:p>
    <w:p w14:paraId="1D408403" w14:textId="77777777" w:rsidR="00213CD7" w:rsidRPr="00213CD7" w:rsidRDefault="00213CD7" w:rsidP="00935C84">
      <w:pPr>
        <w:pStyle w:val="Akapitzlist"/>
        <w:numPr>
          <w:ilvl w:val="0"/>
          <w:numId w:val="25"/>
        </w:numPr>
        <w:tabs>
          <w:tab w:val="left" w:pos="851"/>
        </w:tabs>
        <w:spacing w:after="0" w:line="240" w:lineRule="auto"/>
        <w:ind w:left="850" w:right="427" w:firstLine="1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lastRenderedPageBreak/>
        <w:t>tabelę wartości elementów scalonych, sporządzoną w postaci sumarycznego zestawienia wartości robót określonych przedmiarem robót, łącznie z narzutami kosztów pośrednich i zysku, odniesionych do elementu obiektu lub zbiorczych rodzajów robót.</w:t>
      </w:r>
    </w:p>
    <w:p w14:paraId="4F1525CE" w14:textId="77777777" w:rsidR="00213CD7" w:rsidRPr="00213CD7" w:rsidRDefault="00213CD7" w:rsidP="00213CD7">
      <w:pPr>
        <w:spacing w:after="0" w:line="240" w:lineRule="auto"/>
        <w:ind w:left="567" w:right="427" w:firstLine="1"/>
        <w:rPr>
          <w:rFonts w:ascii="Times New Roman" w:hAnsi="Times New Roman" w:cs="Times New Roman"/>
          <w:sz w:val="22"/>
        </w:rPr>
      </w:pPr>
      <w:r w:rsidRPr="00213CD7">
        <w:rPr>
          <w:rFonts w:ascii="Times New Roman" w:hAnsi="Times New Roman" w:cs="Times New Roman"/>
          <w:sz w:val="22"/>
        </w:rPr>
        <w:t>Kosztorysy winny być przekazane na nośniku elektronicznym w formacie EXCEL.</w:t>
      </w:r>
    </w:p>
    <w:p w14:paraId="79582AF2" w14:textId="77777777" w:rsidR="00213CD7" w:rsidRPr="00213CD7" w:rsidRDefault="00213CD7" w:rsidP="00213CD7">
      <w:pPr>
        <w:spacing w:after="0" w:line="240" w:lineRule="auto"/>
        <w:ind w:left="567" w:right="427" w:firstLine="0"/>
        <w:rPr>
          <w:rFonts w:ascii="Times New Roman" w:hAnsi="Times New Roman" w:cs="Times New Roman"/>
          <w:sz w:val="22"/>
          <w:u w:val="single"/>
        </w:rPr>
      </w:pPr>
      <w:r w:rsidRPr="00213CD7">
        <w:rPr>
          <w:rFonts w:ascii="Times New Roman" w:hAnsi="Times New Roman" w:cs="Times New Roman"/>
          <w:sz w:val="22"/>
          <w:u w:val="single"/>
        </w:rPr>
        <w:t>Wykonawca w opracowaniu projektowym zastosuje nazwy i kody określone we Wspólnym Słowniku</w:t>
      </w:r>
      <w:r w:rsidRPr="00213CD7">
        <w:rPr>
          <w:rFonts w:ascii="Times New Roman" w:hAnsi="Times New Roman" w:cs="Times New Roman"/>
          <w:sz w:val="22"/>
        </w:rPr>
        <w:t xml:space="preserve"> </w:t>
      </w:r>
      <w:r w:rsidRPr="00213CD7">
        <w:rPr>
          <w:rFonts w:ascii="Times New Roman" w:hAnsi="Times New Roman" w:cs="Times New Roman"/>
          <w:sz w:val="22"/>
          <w:u w:val="single"/>
        </w:rPr>
        <w:t>Zamówień dotyczące procedur udzielania zamówień publicznych w zakresie CPV zgodnie z obowiązującymi przepisami i dyrektywami unijnymi.</w:t>
      </w:r>
    </w:p>
    <w:p w14:paraId="0426E14E" w14:textId="77777777" w:rsidR="00EB0E3E" w:rsidRDefault="00EB0E3E" w:rsidP="00735F5F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629E14E6" w14:textId="77777777" w:rsidR="00EB0E3E" w:rsidRPr="001F5FB7" w:rsidRDefault="00EB0E3E" w:rsidP="00935C84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</w:t>
      </w:r>
    </w:p>
    <w:p w14:paraId="65949D4B" w14:textId="77777777" w:rsidR="00EB0E3E" w:rsidRDefault="00EB0E3E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116329C1" w14:textId="77777777" w:rsidR="00EB0E3E" w:rsidRPr="004D3311" w:rsidRDefault="00EB0E3E" w:rsidP="00EB0E3E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24458CFC" w14:textId="77777777" w:rsidR="00EB0E3E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14:paraId="1B3E580C" w14:textId="77777777" w:rsidR="00EB0E3E" w:rsidRPr="00496D46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41C47630" w14:textId="77777777" w:rsidR="00EB0E3E" w:rsidRPr="00D35C77" w:rsidRDefault="00EB0E3E" w:rsidP="00935C84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</w:t>
      </w:r>
      <w:r>
        <w:rPr>
          <w:rFonts w:ascii="Times New Roman" w:hAnsi="Times New Roman"/>
          <w:sz w:val="22"/>
        </w:rPr>
        <w:t>zgłoszenia robót niewymagających pozwolenia na budowę</w:t>
      </w:r>
      <w:r w:rsidR="00336216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 xml:space="preserve"> </w:t>
      </w:r>
    </w:p>
    <w:p w14:paraId="28F6E143" w14:textId="77777777" w:rsidR="00EB0E3E" w:rsidRPr="00D35C77" w:rsidRDefault="00EB0E3E" w:rsidP="00EB0E3E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14:paraId="222C884E" w14:textId="77777777" w:rsidR="00EB0E3E" w:rsidRPr="00D35C77" w:rsidRDefault="00EB0E3E" w:rsidP="00935C84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14:paraId="2175DE52" w14:textId="77777777" w:rsidR="00EB0E3E" w:rsidRPr="00D35C77" w:rsidRDefault="00EB0E3E" w:rsidP="00EB0E3E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14:paraId="41DEBC4B" w14:textId="77777777" w:rsidR="00EB0E3E" w:rsidRPr="00C41286" w:rsidRDefault="00EB0E3E" w:rsidP="00935C84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zakresie niezbędnym </w:t>
      </w:r>
      <w:r w:rsidRPr="00D35C77">
        <w:rPr>
          <w:rFonts w:ascii="Times New Roman" w:hAnsi="Times New Roman"/>
          <w:sz w:val="22"/>
        </w:rPr>
        <w:t xml:space="preserve">do </w:t>
      </w:r>
      <w:r>
        <w:rPr>
          <w:rFonts w:ascii="Times New Roman" w:hAnsi="Times New Roman"/>
          <w:sz w:val="22"/>
        </w:rPr>
        <w:t xml:space="preserve">zgłoszenia robót niewymagających pozwolenia na budowę </w:t>
      </w:r>
      <w:r w:rsidR="00336216">
        <w:rPr>
          <w:rFonts w:ascii="Times New Roman" w:hAnsi="Times New Roman"/>
          <w:sz w:val="22"/>
        </w:rPr>
        <w:t>.</w:t>
      </w:r>
    </w:p>
    <w:p w14:paraId="18EA4E2F" w14:textId="77777777" w:rsidR="00EB0E3E" w:rsidRPr="00513B24" w:rsidRDefault="00EB0E3E" w:rsidP="00EB0E3E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14:paraId="6FC618BE" w14:textId="77777777" w:rsidR="00EB0E3E" w:rsidRPr="00496D46" w:rsidRDefault="00EB0E3E" w:rsidP="00935C84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14:paraId="1DB02FA8" w14:textId="77777777" w:rsidR="00EB0E3E" w:rsidRDefault="00EB0E3E" w:rsidP="00935C84">
      <w:pPr>
        <w:pStyle w:val="Tekstpodstawowy3"/>
        <w:numPr>
          <w:ilvl w:val="0"/>
          <w:numId w:val="21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14:paraId="0B20F29D" w14:textId="77777777" w:rsidR="00EB0E3E" w:rsidRDefault="00EB0E3E" w:rsidP="00935C84">
      <w:pPr>
        <w:pStyle w:val="Tekstpodstawowy3"/>
        <w:numPr>
          <w:ilvl w:val="0"/>
          <w:numId w:val="21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14:paraId="0A081574" w14:textId="77777777" w:rsidR="00EB0E3E" w:rsidRPr="00960E29" w:rsidRDefault="00EB0E3E" w:rsidP="00935C84">
      <w:pPr>
        <w:pStyle w:val="Tekstpodstawowy3"/>
        <w:numPr>
          <w:ilvl w:val="0"/>
          <w:numId w:val="21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>
        <w:rPr>
          <w:sz w:val="22"/>
          <w:szCs w:val="22"/>
        </w:rPr>
        <w:t xml:space="preserve">do </w:t>
      </w:r>
      <w:r w:rsidRPr="00D448BA">
        <w:rPr>
          <w:sz w:val="22"/>
          <w:szCs w:val="22"/>
        </w:rPr>
        <w:t>uzyskania decyzji ZRID</w:t>
      </w:r>
      <w:r w:rsidRPr="00960E29">
        <w:rPr>
          <w:sz w:val="22"/>
          <w:szCs w:val="22"/>
        </w:rPr>
        <w:t xml:space="preserve"> </w:t>
      </w:r>
      <w:r>
        <w:rPr>
          <w:sz w:val="22"/>
          <w:szCs w:val="22"/>
        </w:rPr>
        <w:t>lub 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14:paraId="732BC141" w14:textId="77777777" w:rsidR="00EB0E3E" w:rsidRDefault="00EB0E3E" w:rsidP="00935C84">
      <w:pPr>
        <w:pStyle w:val="Tekstpodstawowy3"/>
        <w:numPr>
          <w:ilvl w:val="0"/>
          <w:numId w:val="21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14:paraId="70A1CAB4" w14:textId="5D8F9952" w:rsidR="00EB0E3E" w:rsidRDefault="00EB0E3E" w:rsidP="00935C84">
      <w:pPr>
        <w:pStyle w:val="Tekstpodstawowy3"/>
        <w:numPr>
          <w:ilvl w:val="0"/>
          <w:numId w:val="21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 – zgodnie                   z cz. V pkt. 1</w:t>
      </w:r>
    </w:p>
    <w:p w14:paraId="68F9CF67" w14:textId="76116C66" w:rsidR="00F46D32" w:rsidRPr="00F46D32" w:rsidRDefault="00F46D32" w:rsidP="00935C84">
      <w:pPr>
        <w:pStyle w:val="Tekstpodstawowy3"/>
        <w:numPr>
          <w:ilvl w:val="0"/>
          <w:numId w:val="21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F46D32">
        <w:rPr>
          <w:sz w:val="22"/>
          <w:szCs w:val="22"/>
        </w:rPr>
        <w:t>Opracowywania i przekazywania na wezwanie Zamawiającego harmonogramu planowanych do zrealizowania prac oraz planowanych do uzyskania uzgodnień i opinii.</w:t>
      </w:r>
    </w:p>
    <w:p w14:paraId="09EA5168" w14:textId="77777777" w:rsidR="00EB0E3E" w:rsidRDefault="00EB0E3E" w:rsidP="00935C84">
      <w:pPr>
        <w:pStyle w:val="Tekstpodstawowy3"/>
        <w:numPr>
          <w:ilvl w:val="0"/>
          <w:numId w:val="21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14:paraId="7D41B98D" w14:textId="77777777" w:rsidR="00EB0E3E" w:rsidRPr="001D1FA3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>na wezwanie właściwego organu po złożeniu zgłoszeni</w:t>
      </w:r>
      <w:r w:rsidR="00336216">
        <w:rPr>
          <w:rFonts w:ascii="Times New Roman" w:hAnsi="Times New Roman" w:cs="Times New Roman"/>
          <w:sz w:val="22"/>
        </w:rPr>
        <w:t>a</w:t>
      </w:r>
      <w:r w:rsidRPr="001D1FA3">
        <w:rPr>
          <w:rFonts w:ascii="Times New Roman" w:hAnsi="Times New Roman" w:cs="Times New Roman"/>
          <w:sz w:val="22"/>
        </w:rPr>
        <w:t xml:space="preserve"> robót nie wymagających pozwolenia na budowę lub wniosku o </w:t>
      </w:r>
      <w:r>
        <w:rPr>
          <w:rFonts w:ascii="Times New Roman" w:hAnsi="Times New Roman" w:cs="Times New Roman"/>
          <w:sz w:val="22"/>
        </w:rPr>
        <w:t>wydanie decyzji</w:t>
      </w:r>
      <w:r w:rsidR="00336216">
        <w:rPr>
          <w:rFonts w:ascii="Times New Roman" w:hAnsi="Times New Roman" w:cs="Times New Roman"/>
          <w:sz w:val="22"/>
        </w:rPr>
        <w:t>,</w:t>
      </w:r>
    </w:p>
    <w:p w14:paraId="5D784DF5" w14:textId="77777777" w:rsidR="00EB0E3E" w:rsidRPr="00496D46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14:paraId="6B539408" w14:textId="77777777" w:rsidR="00EB0E3E" w:rsidRDefault="00EB0E3E" w:rsidP="00935C84">
      <w:pPr>
        <w:pStyle w:val="Tekstpodstawowy3"/>
        <w:numPr>
          <w:ilvl w:val="0"/>
          <w:numId w:val="21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14:paraId="0062E38E" w14:textId="77777777" w:rsidR="00EB0E3E" w:rsidRDefault="00EB0E3E" w:rsidP="00935C84">
      <w:pPr>
        <w:pStyle w:val="Tekstpodstawowy3"/>
        <w:numPr>
          <w:ilvl w:val="0"/>
          <w:numId w:val="21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</w:t>
      </w:r>
      <w:r>
        <w:rPr>
          <w:sz w:val="22"/>
          <w:szCs w:val="22"/>
        </w:rPr>
        <w:lastRenderedPageBreak/>
        <w:t xml:space="preserve">rozwiązań przyjętych w dokumentacji projektowej. Ocena równoważności powinna zostać dokonana niezwłocznie nie później niż w ciągu trzech dni. </w:t>
      </w:r>
    </w:p>
    <w:p w14:paraId="6CC080BF" w14:textId="77777777" w:rsidR="00EB0E3E" w:rsidRDefault="00EB0E3E" w:rsidP="00935C84">
      <w:pPr>
        <w:pStyle w:val="Tekstpodstawowy3"/>
        <w:numPr>
          <w:ilvl w:val="0"/>
          <w:numId w:val="21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14:paraId="30180824" w14:textId="77777777" w:rsidR="00EB0E3E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14:paraId="24FD0C65" w14:textId="77777777" w:rsidR="00EB0E3E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1418" w:right="427" w:hanging="425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14:paraId="1AD144D4" w14:textId="77777777" w:rsidR="00EB0E3E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1418" w:right="427" w:hanging="425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14:paraId="694A2D17" w14:textId="77777777" w:rsidR="00EB0E3E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1418" w:right="427" w:hanging="425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14:paraId="5DB0AE69" w14:textId="77777777" w:rsidR="00EB0E3E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14:paraId="5E1FD0ED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059F0BB0" w14:textId="77777777" w:rsidR="00EB0E3E" w:rsidRDefault="00EB0E3E" w:rsidP="00935C84">
      <w:pPr>
        <w:pStyle w:val="SZDWNormalny"/>
        <w:numPr>
          <w:ilvl w:val="0"/>
          <w:numId w:val="7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14:paraId="41900E84" w14:textId="77777777" w:rsidR="00EB0E3E" w:rsidRDefault="00EB0E3E" w:rsidP="00935C84">
      <w:pPr>
        <w:pStyle w:val="Tekstpodstawowy3"/>
        <w:numPr>
          <w:ilvl w:val="0"/>
          <w:numId w:val="22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14:paraId="4E89C4E7" w14:textId="733346F8" w:rsidR="00EB0E3E" w:rsidRPr="00960E29" w:rsidRDefault="00EB0E3E" w:rsidP="00935C84">
      <w:pPr>
        <w:pStyle w:val="Tekstpodstawowy3"/>
        <w:numPr>
          <w:ilvl w:val="0"/>
          <w:numId w:val="22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</w:t>
      </w:r>
      <w:r w:rsidR="006910B4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  z art. 29-30 ustawy [17], tj. za pomocą parametrów technicznych bez podawania ich nazw, patentów lub pochodzenia. </w:t>
      </w:r>
    </w:p>
    <w:p w14:paraId="1653C1CA" w14:textId="77777777" w:rsidR="00EB0E3E" w:rsidRDefault="00EB0E3E" w:rsidP="00935C84">
      <w:pPr>
        <w:pStyle w:val="Tekstpodstawowy3"/>
        <w:numPr>
          <w:ilvl w:val="0"/>
          <w:numId w:val="22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14:paraId="263E1D21" w14:textId="77777777" w:rsidR="00EB0E3E" w:rsidRDefault="00EB0E3E" w:rsidP="00935C84">
      <w:pPr>
        <w:pStyle w:val="Tekstpodstawowy3"/>
        <w:numPr>
          <w:ilvl w:val="0"/>
          <w:numId w:val="22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14:paraId="37F03E0D" w14:textId="77777777" w:rsidR="00EB0E3E" w:rsidRPr="009F7473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14:paraId="16894201" w14:textId="77777777" w:rsidR="00EB0E3E" w:rsidRPr="009F7473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konstrukcji</w:t>
      </w:r>
      <w:r w:rsidR="00336216">
        <w:rPr>
          <w:rFonts w:ascii="Times New Roman" w:hAnsi="Times New Roman" w:cs="Times New Roman"/>
          <w:sz w:val="22"/>
        </w:rPr>
        <w:t xml:space="preserve"> </w:t>
      </w:r>
      <w:r w:rsidRPr="009F7473">
        <w:rPr>
          <w:rFonts w:ascii="Times New Roman" w:hAnsi="Times New Roman" w:cs="Times New Roman"/>
          <w:sz w:val="22"/>
        </w:rPr>
        <w:t xml:space="preserve"> chodnika, zjazdów, </w:t>
      </w:r>
    </w:p>
    <w:p w14:paraId="2AB5EC91" w14:textId="77777777" w:rsidR="00EB0E3E" w:rsidRPr="009F7473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14:paraId="2041461A" w14:textId="77777777" w:rsidR="00EB0E3E" w:rsidRPr="009F7473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14:paraId="032B1B9B" w14:textId="77777777" w:rsidR="00EB0E3E" w:rsidRDefault="00EB0E3E" w:rsidP="00935C84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14:paraId="27CEB9B7" w14:textId="77777777" w:rsidR="00EB0E3E" w:rsidRDefault="00EB0E3E" w:rsidP="00935C84">
      <w:pPr>
        <w:pStyle w:val="Tekstpodstawowy3"/>
        <w:numPr>
          <w:ilvl w:val="0"/>
          <w:numId w:val="22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14:paraId="40B761FF" w14:textId="77777777" w:rsidR="00EB0E3E" w:rsidRPr="00454F1A" w:rsidRDefault="00EB0E3E" w:rsidP="00EB0E3E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14:paraId="56374D2D" w14:textId="77777777" w:rsidR="00EB0E3E" w:rsidRPr="009F2FAC" w:rsidRDefault="00EB0E3E" w:rsidP="00935C84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14:paraId="22989383" w14:textId="5840C876" w:rsidR="00EB0E3E" w:rsidRPr="009F7473" w:rsidRDefault="00EB0E3E" w:rsidP="00935C84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</w:t>
      </w:r>
      <w:r w:rsidRPr="009F7473">
        <w:rPr>
          <w:sz w:val="22"/>
        </w:rPr>
        <w:t>w jednym egzemplarzu.</w:t>
      </w:r>
    </w:p>
    <w:p w14:paraId="525FCC19" w14:textId="77777777" w:rsidR="00EB0E3E" w:rsidRDefault="00EB0E3E" w:rsidP="00935C84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*.pdf lub *.jpg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14:paraId="4025CE2C" w14:textId="77777777" w:rsidR="00EB0E3E" w:rsidRPr="001B2E12" w:rsidRDefault="00EB0E3E" w:rsidP="00935C84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*.pdf</w:t>
      </w:r>
    </w:p>
    <w:p w14:paraId="056347D4" w14:textId="77777777" w:rsidR="00EB0E3E" w:rsidRPr="009F2FAC" w:rsidRDefault="00EB0E3E" w:rsidP="00935C84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*.xls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*.pdf</w:t>
      </w:r>
    </w:p>
    <w:p w14:paraId="4CC73B53" w14:textId="77777777" w:rsidR="00EB0E3E" w:rsidRPr="009F2FAC" w:rsidRDefault="00EB0E3E" w:rsidP="00935C84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>
        <w:rPr>
          <w:sz w:val="22"/>
        </w:rPr>
        <w:t xml:space="preserve"> w formacie </w:t>
      </w:r>
      <w:r w:rsidRPr="009F2FAC">
        <w:rPr>
          <w:sz w:val="22"/>
        </w:rPr>
        <w:t>*xls</w:t>
      </w:r>
      <w:r>
        <w:rPr>
          <w:sz w:val="22"/>
        </w:rPr>
        <w:t xml:space="preserve"> i .pdf</w:t>
      </w:r>
    </w:p>
    <w:p w14:paraId="123BB88B" w14:textId="77777777" w:rsidR="00EB0E3E" w:rsidRPr="009F2FAC" w:rsidRDefault="00EB0E3E" w:rsidP="00935C84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14:paraId="18237AB9" w14:textId="77777777" w:rsidR="00EB0E3E" w:rsidRPr="009F2FAC" w:rsidRDefault="00EB0E3E" w:rsidP="00EB0E3E">
      <w:pPr>
        <w:ind w:left="567" w:right="427" w:hanging="207"/>
        <w:rPr>
          <w:rFonts w:ascii="Times New Roman" w:hAnsi="Times New Roman" w:cs="Times New Roman"/>
          <w:sz w:val="22"/>
        </w:rPr>
      </w:pPr>
    </w:p>
    <w:p w14:paraId="2427D6F6" w14:textId="77777777" w:rsidR="00EB0E3E" w:rsidRPr="009F2FAC" w:rsidRDefault="00EB0E3E" w:rsidP="00EB0E3E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14:paraId="276E6759" w14:textId="77777777" w:rsidR="00EB0E3E" w:rsidRPr="00890382" w:rsidRDefault="00EB0E3E" w:rsidP="00EB0E3E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14:paraId="517F7BDA" w14:textId="77777777" w:rsidR="00EB0E3E" w:rsidRDefault="00EB0E3E" w:rsidP="00EB0E3E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14:paraId="22BF2EB7" w14:textId="77777777" w:rsidR="00EB0E3E" w:rsidRPr="00F95E24" w:rsidRDefault="00EB0E3E" w:rsidP="00EB0E3E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14:paraId="1B6FF820" w14:textId="77777777" w:rsidR="00EB0E3E" w:rsidRPr="00960E29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14:paraId="318EAEB4" w14:textId="77777777" w:rsidR="00EB0E3E" w:rsidRPr="00960E29" w:rsidRDefault="00EB0E3E" w:rsidP="00EB0E3E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49D10961" w14:textId="77777777" w:rsidR="00EB0E3E" w:rsidRPr="003C77E9" w:rsidRDefault="00EB0E3E" w:rsidP="00EB0E3E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14:paraId="7361ADD8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lastRenderedPageBreak/>
        <w:t>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14:paraId="05572EFC" w14:textId="77777777" w:rsidR="00EB0E3E" w:rsidRPr="002C51CF" w:rsidRDefault="00EB0E3E" w:rsidP="00935C84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14:paraId="7CB2223B" w14:textId="77777777" w:rsidR="00EB0E3E" w:rsidRDefault="00EB0E3E" w:rsidP="00935C84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14:paraId="58D82379" w14:textId="77777777" w:rsidR="00EB0E3E" w:rsidRDefault="00EB0E3E" w:rsidP="00935C84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14:paraId="76D5C47A" w14:textId="77777777" w:rsidR="00EB0E3E" w:rsidRDefault="00EB0E3E" w:rsidP="00935C84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14:paraId="01DF6F44" w14:textId="77777777" w:rsidR="00EB0E3E" w:rsidRDefault="00EB0E3E" w:rsidP="00935C84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14:paraId="73BC2964" w14:textId="77777777" w:rsidR="00EB0E3E" w:rsidRPr="00890382" w:rsidRDefault="00EB0E3E" w:rsidP="00935C84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14:paraId="148CC92F" w14:textId="77777777" w:rsidR="00EB0E3E" w:rsidRPr="00F95E24" w:rsidRDefault="00EB0E3E" w:rsidP="00EB0E3E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14:paraId="780ED12F" w14:textId="77777777" w:rsidR="00EB0E3E" w:rsidRPr="00F95E24" w:rsidRDefault="00EB0E3E" w:rsidP="00EB0E3E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14:paraId="6B7BF25B" w14:textId="77777777" w:rsidR="00EB0E3E" w:rsidRPr="00021376" w:rsidRDefault="00EB0E3E" w:rsidP="00935C84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odbywać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14:paraId="0D0D77AF" w14:textId="77777777" w:rsidR="00EB0E3E" w:rsidRPr="003C77E9" w:rsidRDefault="00EB0E3E" w:rsidP="00EB0E3E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14:paraId="58B53A55" w14:textId="77777777" w:rsidR="00EB0E3E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14:paraId="3B8BACD7" w14:textId="77777777" w:rsidR="00EB0E3E" w:rsidRPr="003A6FD0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14:paraId="78728566" w14:textId="77777777" w:rsidR="00EB0E3E" w:rsidRPr="003C77E9" w:rsidRDefault="00EB0E3E" w:rsidP="00EB0E3E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5C749D54" w14:textId="77777777" w:rsidR="00EB0E3E" w:rsidRPr="00D35C77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14:paraId="00C4825A" w14:textId="77777777" w:rsidR="00EB0E3E" w:rsidRDefault="00EB0E3E" w:rsidP="00EB0E3E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0DC95A37" w14:textId="77777777" w:rsidR="00EB0E3E" w:rsidRPr="00D35C77" w:rsidRDefault="00EB0E3E" w:rsidP="00935C84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14:paraId="0096A735" w14:textId="77777777" w:rsidR="00EB0E3E" w:rsidRDefault="00EB0E3E" w:rsidP="00935C84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</w:t>
      </w:r>
      <w:r>
        <w:rPr>
          <w:rFonts w:ascii="Times New Roman" w:hAnsi="Times New Roman" w:cs="Times New Roman"/>
          <w:sz w:val="22"/>
        </w:rPr>
        <w:t>również</w:t>
      </w:r>
      <w:r w:rsidRPr="00A3475D">
        <w:rPr>
          <w:rFonts w:ascii="Times New Roman" w:hAnsi="Times New Roman" w:cs="Times New Roman"/>
          <w:sz w:val="22"/>
        </w:rPr>
        <w:t xml:space="preserve"> co do kompletn</w:t>
      </w:r>
      <w:r>
        <w:rPr>
          <w:rFonts w:ascii="Times New Roman" w:hAnsi="Times New Roman" w:cs="Times New Roman"/>
          <w:sz w:val="22"/>
        </w:rPr>
        <w:t>ości sporządzonej dokumentacji.</w:t>
      </w:r>
    </w:p>
    <w:p w14:paraId="2E995636" w14:textId="77777777" w:rsidR="00EB0E3E" w:rsidRPr="00A3475D" w:rsidRDefault="00EB0E3E" w:rsidP="00935C84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14:paraId="4B8D2F6B" w14:textId="77777777" w:rsidR="00EB0E3E" w:rsidRPr="00A3475D" w:rsidRDefault="00EB0E3E" w:rsidP="00935C84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14:paraId="026108BF" w14:textId="77777777" w:rsidR="00EB0E3E" w:rsidRPr="00A3475D" w:rsidRDefault="00EB0E3E" w:rsidP="00935C84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14:paraId="5F9937F0" w14:textId="77777777" w:rsidR="00EB0E3E" w:rsidRPr="003C77E9" w:rsidRDefault="00EB0E3E" w:rsidP="00EB0E3E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14:paraId="1403E702" w14:textId="77777777" w:rsidR="00EB0E3E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14:paraId="74C1E2A8" w14:textId="77777777" w:rsidR="00EB0E3E" w:rsidRPr="003C77E9" w:rsidRDefault="00EB0E3E" w:rsidP="00EB0E3E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14:paraId="4D214A4E" w14:textId="77777777" w:rsidR="00EB0E3E" w:rsidRPr="0054535E" w:rsidRDefault="00EB0E3E" w:rsidP="00935C84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14:paraId="112C752B" w14:textId="77777777" w:rsidR="00EB0E3E" w:rsidRPr="003C77E9" w:rsidRDefault="00EB0E3E" w:rsidP="00EB0E3E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14:paraId="7197BC7F" w14:textId="77777777" w:rsidR="00EB0E3E" w:rsidRDefault="00EB0E3E" w:rsidP="00EB0E3E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555031C7" w14:textId="6B5AC69F" w:rsidR="00A6461F" w:rsidRPr="00A275A0" w:rsidRDefault="00EB0E3E" w:rsidP="00935C84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14:paraId="2634A3C1" w14:textId="1C57967B" w:rsidR="00A6461F" w:rsidRPr="00A6461F" w:rsidRDefault="00A6461F" w:rsidP="00A6461F">
      <w:pPr>
        <w:spacing w:after="0"/>
        <w:ind w:left="567" w:right="427"/>
        <w:rPr>
          <w:rFonts w:ascii="Times New Roman" w:hAnsi="Times New Roman" w:cs="Times New Roman"/>
          <w:sz w:val="22"/>
          <w:u w:val="single"/>
        </w:rPr>
      </w:pPr>
      <w:r w:rsidRPr="00A6461F">
        <w:rPr>
          <w:rFonts w:ascii="Times New Roman" w:hAnsi="Times New Roman" w:cs="Times New Roman"/>
          <w:sz w:val="22"/>
          <w:u w:val="single"/>
        </w:rPr>
        <w:t xml:space="preserve">Podstawę płatności stanowi protokół odbioru końcowego, sporządzony przez Zamawiającego </w:t>
      </w:r>
      <w:r>
        <w:rPr>
          <w:rFonts w:ascii="Times New Roman" w:hAnsi="Times New Roman" w:cs="Times New Roman"/>
          <w:sz w:val="22"/>
          <w:u w:val="single"/>
        </w:rPr>
        <w:t xml:space="preserve">                              </w:t>
      </w:r>
      <w:r w:rsidRPr="00A6461F">
        <w:rPr>
          <w:rFonts w:ascii="Times New Roman" w:hAnsi="Times New Roman" w:cs="Times New Roman"/>
          <w:sz w:val="22"/>
          <w:u w:val="single"/>
        </w:rPr>
        <w:t>i podpisany przez Wykonawcę i przedstawiciela Zamawiającego.</w:t>
      </w:r>
    </w:p>
    <w:p w14:paraId="0E2F7FAC" w14:textId="77777777" w:rsidR="00A6461F" w:rsidRDefault="00A6461F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36434916" w14:textId="77777777" w:rsidR="00735F5F" w:rsidRDefault="00735F5F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7973B61B" w14:textId="2B99BB0D" w:rsidR="00EB0E3E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związane.</w:t>
      </w:r>
    </w:p>
    <w:p w14:paraId="43A9B545" w14:textId="77777777" w:rsidR="00A6461F" w:rsidRPr="003C77E9" w:rsidRDefault="00A6461F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671E2942" w14:textId="6D3599EE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lastRenderedPageBreak/>
        <w:t xml:space="preserve">[1] </w:t>
      </w:r>
      <w:r w:rsidR="00A6461F" w:rsidRPr="00A6461F">
        <w:rPr>
          <w:rFonts w:ascii="Times New Roman" w:hAnsi="Times New Roman" w:cs="Times New Roman"/>
          <w:sz w:val="22"/>
        </w:rPr>
        <w:t xml:space="preserve">Ustawa z dnia 07.07.1994 r. - Prawo budowlane (Dz.U.2019.1186, </w:t>
      </w:r>
      <w:proofErr w:type="spellStart"/>
      <w:r w:rsidR="00A6461F" w:rsidRPr="00A6461F">
        <w:rPr>
          <w:rFonts w:ascii="Times New Roman" w:hAnsi="Times New Roman" w:cs="Times New Roman"/>
          <w:sz w:val="22"/>
        </w:rPr>
        <w:t>t.j</w:t>
      </w:r>
      <w:proofErr w:type="spellEnd"/>
      <w:r w:rsidR="00A6461F" w:rsidRPr="00A6461F">
        <w:rPr>
          <w:rFonts w:ascii="Times New Roman" w:hAnsi="Times New Roman" w:cs="Times New Roman"/>
          <w:sz w:val="22"/>
        </w:rPr>
        <w:t>. z dnia 26.06.2019 r.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 xml:space="preserve">. zm. </w:t>
      </w:r>
      <w:r w:rsidR="00A6461F" w:rsidRPr="00A6461F">
        <w:rPr>
          <w:rFonts w:ascii="Times New Roman" w:hAnsi="Times New Roman" w:cs="Times New Roman"/>
          <w:sz w:val="22"/>
        </w:rPr>
        <w:t>)</w:t>
      </w:r>
    </w:p>
    <w:p w14:paraId="0B21C822" w14:textId="3EE8A691" w:rsidR="00EB0E3E" w:rsidRPr="00EE1665" w:rsidRDefault="00EB0E3E" w:rsidP="00A6461F">
      <w:p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[2] </w:t>
      </w:r>
      <w:r w:rsidR="00A6461F" w:rsidRPr="00A6461F">
        <w:rPr>
          <w:rFonts w:ascii="Times New Roman" w:hAnsi="Times New Roman" w:cs="Times New Roman"/>
          <w:sz w:val="22"/>
        </w:rPr>
        <w:t xml:space="preserve">Rozporządzenie Ministra Infrastruktury z dnia 25.04.2012 r. w sprawie szczegółowego zakresu i formy projektu budowlanego (Dz. U. 2018.1935, </w:t>
      </w:r>
      <w:proofErr w:type="spellStart"/>
      <w:r w:rsidR="00A6461F" w:rsidRPr="00A6461F">
        <w:rPr>
          <w:rFonts w:ascii="Times New Roman" w:hAnsi="Times New Roman" w:cs="Times New Roman"/>
          <w:sz w:val="22"/>
        </w:rPr>
        <w:t>t.j</w:t>
      </w:r>
      <w:proofErr w:type="spellEnd"/>
      <w:r w:rsidR="00A6461F" w:rsidRPr="00A6461F">
        <w:rPr>
          <w:rFonts w:ascii="Times New Roman" w:hAnsi="Times New Roman" w:cs="Times New Roman"/>
          <w:sz w:val="22"/>
        </w:rPr>
        <w:t>. z dnia 09.10.2018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A6461F" w:rsidRPr="00A6461F">
        <w:rPr>
          <w:rFonts w:ascii="Times New Roman" w:hAnsi="Times New Roman" w:cs="Times New Roman"/>
          <w:sz w:val="22"/>
        </w:rPr>
        <w:t>)</w:t>
      </w:r>
    </w:p>
    <w:p w14:paraId="2A077D32" w14:textId="1BFFFB2F" w:rsidR="00EB0E3E" w:rsidRPr="00EE1665" w:rsidRDefault="00EB0E3E" w:rsidP="00A6461F">
      <w:p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[3] Rozporządzenie Ministra Transportu i Gospodarki Morskiej z dnia 02.03.1999 r. w sprawie warunków technicznych, jakim powinny odpowiadać drogi publiczne i ich usytuowanie (Dz. U. z 2016 r., poz.124 </w:t>
      </w:r>
      <w:r w:rsidR="009F5691">
        <w:rPr>
          <w:rFonts w:ascii="Times New Roman" w:hAnsi="Times New Roman" w:cs="Times New Roman"/>
          <w:sz w:val="22"/>
        </w:rPr>
        <w:t xml:space="preserve">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Pr="00EE1665">
        <w:rPr>
          <w:rFonts w:ascii="Times New Roman" w:hAnsi="Times New Roman" w:cs="Times New Roman"/>
          <w:sz w:val="22"/>
        </w:rPr>
        <w:t>).</w:t>
      </w:r>
    </w:p>
    <w:p w14:paraId="7C5AAD85" w14:textId="20C0DE60" w:rsidR="00EB0E3E" w:rsidRPr="00EE1665" w:rsidRDefault="00EB0E3E" w:rsidP="00A6461F">
      <w:p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[4] </w:t>
      </w:r>
      <w:r w:rsidR="00A6461F" w:rsidRPr="00A6461F">
        <w:rPr>
          <w:rFonts w:ascii="Times New Roman" w:hAnsi="Times New Roman" w:cs="Times New Roman"/>
          <w:sz w:val="22"/>
        </w:rPr>
        <w:t>Rozporządzenie Ministra Infrastruktury z dnia 23.06.2003 r. w sprawie informacji dotyczącej bezpieczeństwa i ochrony zdrowia oraz planu bezpieczeństwa i ochrony zdrowia (Dz.U.2003.120.1126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A6461F" w:rsidRPr="00A6461F">
        <w:rPr>
          <w:rFonts w:ascii="Times New Roman" w:hAnsi="Times New Roman" w:cs="Times New Roman"/>
          <w:sz w:val="22"/>
        </w:rPr>
        <w:t>).</w:t>
      </w:r>
    </w:p>
    <w:p w14:paraId="3DBFB6A9" w14:textId="378C4EBB" w:rsidR="00EB0E3E" w:rsidRPr="00EE1665" w:rsidRDefault="00EB0E3E" w:rsidP="00A6461F">
      <w:p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</w:t>
      </w:r>
      <w:r w:rsidR="00A6461F" w:rsidRPr="00A6461F">
        <w:rPr>
          <w:rFonts w:ascii="Times New Roman" w:hAnsi="Times New Roman" w:cs="Times New Roman"/>
          <w:sz w:val="22"/>
        </w:rPr>
        <w:t xml:space="preserve">Rozporządzenie Ministra Infrastruktury z dnia 18.06.2004 r. w sprawie określenia metod i podstaw sporządzania kosztorysu inwestorskiego, obliczania planowanych kosztów prac projektowych oraz planowanych kosztów robót budowlanych określonych programie </w:t>
      </w:r>
      <w:proofErr w:type="spellStart"/>
      <w:r w:rsidR="00A6461F" w:rsidRPr="00A6461F">
        <w:rPr>
          <w:rFonts w:ascii="Times New Roman" w:hAnsi="Times New Roman" w:cs="Times New Roman"/>
          <w:sz w:val="22"/>
        </w:rPr>
        <w:t>funkcjonalno</w:t>
      </w:r>
      <w:proofErr w:type="spellEnd"/>
      <w:r w:rsidR="00A6461F" w:rsidRPr="00A6461F">
        <w:rPr>
          <w:rFonts w:ascii="Times New Roman" w:hAnsi="Times New Roman" w:cs="Times New Roman"/>
          <w:sz w:val="22"/>
        </w:rPr>
        <w:t xml:space="preserve"> — użytkowym (Dz.U.2004.130.1389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A6461F" w:rsidRPr="00A6461F">
        <w:rPr>
          <w:rFonts w:ascii="Times New Roman" w:hAnsi="Times New Roman" w:cs="Times New Roman"/>
          <w:sz w:val="22"/>
        </w:rPr>
        <w:t>).</w:t>
      </w:r>
    </w:p>
    <w:p w14:paraId="7ECF483C" w14:textId="6AF46B9B" w:rsidR="00EB0E3E" w:rsidRPr="00EE1665" w:rsidRDefault="00EB0E3E" w:rsidP="00A6461F">
      <w:p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</w:t>
      </w:r>
      <w:r w:rsidR="00A6461F" w:rsidRPr="00A6461F">
        <w:rPr>
          <w:rFonts w:ascii="Times New Roman" w:hAnsi="Times New Roman" w:cs="Times New Roman"/>
          <w:sz w:val="22"/>
        </w:rPr>
        <w:t>Rozporządzenie Ministra infrastruktury z dnia 23.09.2003 r. w sprawie szczegółowych warunków zarządzania ruchem na drogach oraz wykonywania nadzoru nad tym zarządzaniem (Dz.U.2017.784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A6461F" w:rsidRPr="00A6461F">
        <w:rPr>
          <w:rFonts w:ascii="Times New Roman" w:hAnsi="Times New Roman" w:cs="Times New Roman"/>
          <w:sz w:val="22"/>
        </w:rPr>
        <w:t>).</w:t>
      </w:r>
    </w:p>
    <w:p w14:paraId="711313A4" w14:textId="162EF1FB" w:rsidR="00EB0E3E" w:rsidRPr="00EE1665" w:rsidRDefault="00EB0E3E" w:rsidP="00A6461F">
      <w:p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[7] </w:t>
      </w:r>
      <w:r w:rsidR="00A6461F" w:rsidRPr="00A6461F">
        <w:rPr>
          <w:rFonts w:ascii="Times New Roman" w:hAnsi="Times New Roman" w:cs="Times New Roman"/>
          <w:sz w:val="22"/>
        </w:rPr>
        <w:t xml:space="preserve">Ustawa z dnia 17.05.1989 r. Prawo geodezyjne i kartograficzne (Dz.U.2020.276, </w:t>
      </w:r>
      <w:proofErr w:type="spellStart"/>
      <w:r w:rsidR="00A6461F" w:rsidRPr="00A6461F">
        <w:rPr>
          <w:rFonts w:ascii="Times New Roman" w:hAnsi="Times New Roman" w:cs="Times New Roman"/>
          <w:sz w:val="22"/>
        </w:rPr>
        <w:t>t.j</w:t>
      </w:r>
      <w:proofErr w:type="spellEnd"/>
      <w:r w:rsidR="00A6461F" w:rsidRPr="00A6461F">
        <w:rPr>
          <w:rFonts w:ascii="Times New Roman" w:hAnsi="Times New Roman" w:cs="Times New Roman"/>
          <w:sz w:val="22"/>
        </w:rPr>
        <w:t>. z dnia 20.02.2020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A6461F" w:rsidRPr="00A6461F">
        <w:rPr>
          <w:rFonts w:ascii="Times New Roman" w:hAnsi="Times New Roman" w:cs="Times New Roman"/>
          <w:sz w:val="22"/>
        </w:rPr>
        <w:t>).</w:t>
      </w:r>
    </w:p>
    <w:p w14:paraId="03E55F83" w14:textId="5A739BC2" w:rsidR="00EB0E3E" w:rsidRPr="00EE1665" w:rsidRDefault="00EB0E3E" w:rsidP="00A6461F">
      <w:p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[8] </w:t>
      </w:r>
      <w:r w:rsidR="00A6461F" w:rsidRPr="00A6461F">
        <w:rPr>
          <w:rFonts w:ascii="Times New Roman" w:hAnsi="Times New Roman" w:cs="Times New Roman"/>
          <w:sz w:val="22"/>
        </w:rPr>
        <w:t>Rozporządzenie Ministra Gospodarki Przestrzennej i Budownictwa z dnia 21.02.1995 r. w sprawie rodzaju opracowań geodezyjno-kartograficznych oraz czynności geodezyjnych obowiązujących w budownictwie ( Dz. U.1995.25.133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A6461F" w:rsidRPr="00A6461F">
        <w:rPr>
          <w:rFonts w:ascii="Times New Roman" w:hAnsi="Times New Roman" w:cs="Times New Roman"/>
          <w:sz w:val="22"/>
        </w:rPr>
        <w:t>).</w:t>
      </w:r>
    </w:p>
    <w:p w14:paraId="4E645188" w14:textId="36B776C7" w:rsidR="00A6461F" w:rsidRPr="00A6461F" w:rsidRDefault="00A6461F" w:rsidP="00A6461F">
      <w:p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A6461F">
        <w:rPr>
          <w:rFonts w:ascii="Times New Roman" w:hAnsi="Times New Roman" w:cs="Times New Roman"/>
          <w:sz w:val="22"/>
        </w:rPr>
        <w:t xml:space="preserve">[9] Ustawa z dnia 20.07.2017 r. - prawo wodne (Dz.U.2020.310, </w:t>
      </w:r>
      <w:proofErr w:type="spellStart"/>
      <w:r w:rsidRPr="00A6461F">
        <w:rPr>
          <w:rFonts w:ascii="Times New Roman" w:hAnsi="Times New Roman" w:cs="Times New Roman"/>
          <w:sz w:val="22"/>
        </w:rPr>
        <w:t>t.j</w:t>
      </w:r>
      <w:proofErr w:type="spellEnd"/>
      <w:r w:rsidRPr="00A6461F">
        <w:rPr>
          <w:rFonts w:ascii="Times New Roman" w:hAnsi="Times New Roman" w:cs="Times New Roman"/>
          <w:sz w:val="22"/>
        </w:rPr>
        <w:t>. z dnia 26.02.2020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Pr="00A6461F">
        <w:rPr>
          <w:rFonts w:ascii="Times New Roman" w:hAnsi="Times New Roman" w:cs="Times New Roman"/>
          <w:sz w:val="22"/>
        </w:rPr>
        <w:t>)</w:t>
      </w:r>
    </w:p>
    <w:p w14:paraId="7998A2B3" w14:textId="40D3F111" w:rsidR="00A6461F" w:rsidRPr="00A6461F" w:rsidRDefault="00A6461F" w:rsidP="00A6461F">
      <w:p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A6461F">
        <w:rPr>
          <w:rFonts w:ascii="Times New Roman" w:hAnsi="Times New Roman" w:cs="Times New Roman"/>
          <w:sz w:val="22"/>
        </w:rPr>
        <w:t xml:space="preserve">[10] Ustawa z dnia 16.04.2004r. o ochronie przyrody (Dz.U.2020.55. </w:t>
      </w:r>
      <w:proofErr w:type="spellStart"/>
      <w:r w:rsidRPr="00A6461F">
        <w:rPr>
          <w:rFonts w:ascii="Times New Roman" w:hAnsi="Times New Roman" w:cs="Times New Roman"/>
          <w:sz w:val="22"/>
        </w:rPr>
        <w:t>t.j</w:t>
      </w:r>
      <w:proofErr w:type="spellEnd"/>
      <w:r w:rsidRPr="00A6461F">
        <w:rPr>
          <w:rFonts w:ascii="Times New Roman" w:hAnsi="Times New Roman" w:cs="Times New Roman"/>
          <w:sz w:val="22"/>
        </w:rPr>
        <w:t>. z dnia 14.01.2020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Pr="00A6461F">
        <w:rPr>
          <w:rFonts w:ascii="Times New Roman" w:hAnsi="Times New Roman" w:cs="Times New Roman"/>
          <w:sz w:val="22"/>
        </w:rPr>
        <w:t>).</w:t>
      </w:r>
    </w:p>
    <w:p w14:paraId="02314198" w14:textId="6824465B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[11] </w:t>
      </w:r>
      <w:r w:rsidR="00A6461F" w:rsidRPr="00A6461F">
        <w:rPr>
          <w:rFonts w:ascii="Times New Roman" w:hAnsi="Times New Roman" w:cs="Times New Roman"/>
          <w:sz w:val="22"/>
        </w:rPr>
        <w:t xml:space="preserve">Ustawa z dnia 27.03.2003 r. o planowaniu i zagospodarowaniu przestrzennym (Dz.U.2020.293, </w:t>
      </w:r>
      <w:proofErr w:type="spellStart"/>
      <w:r w:rsidR="00A6461F" w:rsidRPr="00A6461F">
        <w:rPr>
          <w:rFonts w:ascii="Times New Roman" w:hAnsi="Times New Roman" w:cs="Times New Roman"/>
          <w:sz w:val="22"/>
        </w:rPr>
        <w:t>t.j</w:t>
      </w:r>
      <w:proofErr w:type="spellEnd"/>
      <w:r w:rsidR="00A6461F" w:rsidRPr="00A6461F">
        <w:rPr>
          <w:rFonts w:ascii="Times New Roman" w:hAnsi="Times New Roman" w:cs="Times New Roman"/>
          <w:sz w:val="22"/>
        </w:rPr>
        <w:t>. z dnia 24.02.2020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A6461F" w:rsidRPr="00A6461F">
        <w:rPr>
          <w:rFonts w:ascii="Times New Roman" w:hAnsi="Times New Roman" w:cs="Times New Roman"/>
          <w:sz w:val="22"/>
        </w:rPr>
        <w:t>).</w:t>
      </w:r>
    </w:p>
    <w:p w14:paraId="36AE19DE" w14:textId="29989D22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[12] </w:t>
      </w:r>
      <w:r w:rsidR="00A6461F" w:rsidRPr="00A6461F">
        <w:rPr>
          <w:rFonts w:ascii="Times New Roman" w:hAnsi="Times New Roman" w:cs="Times New Roman"/>
          <w:sz w:val="22"/>
        </w:rPr>
        <w:t xml:space="preserve">Rozporządzenie Ministra Infrastruktury z dnia 02.09.2004 r. w sprawie szczegółowego zakresu i formy dokumentacji projektowej, specyfikacji technicznych wykonania i odbioru robót budowlanych oraz programu </w:t>
      </w:r>
      <w:proofErr w:type="spellStart"/>
      <w:r w:rsidR="00A6461F" w:rsidRPr="00A6461F">
        <w:rPr>
          <w:rFonts w:ascii="Times New Roman" w:hAnsi="Times New Roman" w:cs="Times New Roman"/>
          <w:sz w:val="22"/>
        </w:rPr>
        <w:t>funkcjonalno</w:t>
      </w:r>
      <w:proofErr w:type="spellEnd"/>
      <w:r w:rsidR="00A6461F" w:rsidRPr="00A6461F">
        <w:rPr>
          <w:rFonts w:ascii="Times New Roman" w:hAnsi="Times New Roman" w:cs="Times New Roman"/>
          <w:sz w:val="22"/>
        </w:rPr>
        <w:t xml:space="preserve"> — użytkowego (Dz.U.2013.1129 z dnia 24.09.2013 r. </w:t>
      </w:r>
      <w:r w:rsidR="009F5691">
        <w:rPr>
          <w:rFonts w:ascii="Times New Roman" w:hAnsi="Times New Roman" w:cs="Times New Roman"/>
          <w:sz w:val="22"/>
        </w:rPr>
        <w:t xml:space="preserve">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A6461F" w:rsidRPr="00A6461F">
        <w:rPr>
          <w:rFonts w:ascii="Times New Roman" w:hAnsi="Times New Roman" w:cs="Times New Roman"/>
          <w:sz w:val="22"/>
        </w:rPr>
        <w:t>).</w:t>
      </w:r>
    </w:p>
    <w:p w14:paraId="50233596" w14:textId="0E1CA832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[13] </w:t>
      </w:r>
      <w:r w:rsidR="00F65260" w:rsidRPr="00F65260">
        <w:rPr>
          <w:rFonts w:ascii="Times New Roman" w:hAnsi="Times New Roman" w:cs="Times New Roman"/>
          <w:sz w:val="22"/>
        </w:rPr>
        <w:t xml:space="preserve">Ustawa z dnia 21.08.1997 r. o gospodarce nieruchomościami (Dz.U.2020.65, </w:t>
      </w:r>
      <w:proofErr w:type="spellStart"/>
      <w:r w:rsidR="00F65260" w:rsidRPr="00F65260">
        <w:rPr>
          <w:rFonts w:ascii="Times New Roman" w:hAnsi="Times New Roman" w:cs="Times New Roman"/>
          <w:sz w:val="22"/>
        </w:rPr>
        <w:t>t.j</w:t>
      </w:r>
      <w:proofErr w:type="spellEnd"/>
      <w:r w:rsidR="00F65260" w:rsidRPr="00F65260">
        <w:rPr>
          <w:rFonts w:ascii="Times New Roman" w:hAnsi="Times New Roman" w:cs="Times New Roman"/>
          <w:sz w:val="22"/>
        </w:rPr>
        <w:t>. z dnia 15.01.2020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F65260" w:rsidRPr="00F65260">
        <w:rPr>
          <w:rFonts w:ascii="Times New Roman" w:hAnsi="Times New Roman" w:cs="Times New Roman"/>
          <w:sz w:val="22"/>
        </w:rPr>
        <w:t>).</w:t>
      </w:r>
    </w:p>
    <w:p w14:paraId="71CBA776" w14:textId="08E3D0BD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[14] </w:t>
      </w:r>
      <w:r w:rsidR="00F65260" w:rsidRPr="00F65260">
        <w:rPr>
          <w:rFonts w:ascii="Times New Roman" w:hAnsi="Times New Roman" w:cs="Times New Roman"/>
          <w:sz w:val="22"/>
        </w:rPr>
        <w:t xml:space="preserve">Ustawa z dnia 27.04.2001 r. prawo ochrony środowiska (Dz.U.2020.1219, </w:t>
      </w:r>
      <w:proofErr w:type="spellStart"/>
      <w:r w:rsidR="00F65260" w:rsidRPr="00F65260">
        <w:rPr>
          <w:rFonts w:ascii="Times New Roman" w:hAnsi="Times New Roman" w:cs="Times New Roman"/>
          <w:sz w:val="22"/>
        </w:rPr>
        <w:t>t.j</w:t>
      </w:r>
      <w:proofErr w:type="spellEnd"/>
      <w:r w:rsidR="00F65260" w:rsidRPr="00F65260">
        <w:rPr>
          <w:rFonts w:ascii="Times New Roman" w:hAnsi="Times New Roman" w:cs="Times New Roman"/>
          <w:sz w:val="22"/>
        </w:rPr>
        <w:t>. z dnia 09.07.2020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F65260" w:rsidRPr="00F65260">
        <w:rPr>
          <w:rFonts w:ascii="Times New Roman" w:hAnsi="Times New Roman" w:cs="Times New Roman"/>
          <w:sz w:val="22"/>
        </w:rPr>
        <w:t>).</w:t>
      </w:r>
    </w:p>
    <w:p w14:paraId="2CE45041" w14:textId="6E36ECC2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[15] </w:t>
      </w:r>
      <w:r w:rsidR="00F65260" w:rsidRPr="00F65260">
        <w:rPr>
          <w:rFonts w:ascii="Times New Roman" w:hAnsi="Times New Roman" w:cs="Times New Roman"/>
          <w:sz w:val="22"/>
        </w:rPr>
        <w:t xml:space="preserve">Ustawa z dnia 3 października 2008 r. o udostępnieniu informacji o środowisku i jego ochronie, udziale społeczeństwa w ochronie środowiska oraz o ocenach oddziaływania na środowisko (Dz.U.2020.283, </w:t>
      </w:r>
      <w:proofErr w:type="spellStart"/>
      <w:r w:rsidR="00F65260" w:rsidRPr="00F65260">
        <w:rPr>
          <w:rFonts w:ascii="Times New Roman" w:hAnsi="Times New Roman" w:cs="Times New Roman"/>
          <w:sz w:val="22"/>
        </w:rPr>
        <w:t>t.j</w:t>
      </w:r>
      <w:proofErr w:type="spellEnd"/>
      <w:r w:rsidR="00F65260" w:rsidRPr="00F65260">
        <w:rPr>
          <w:rFonts w:ascii="Times New Roman" w:hAnsi="Times New Roman" w:cs="Times New Roman"/>
          <w:sz w:val="22"/>
        </w:rPr>
        <w:t>. z dnia 21.02.2020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F65260" w:rsidRPr="00F65260">
        <w:rPr>
          <w:rFonts w:ascii="Times New Roman" w:hAnsi="Times New Roman" w:cs="Times New Roman"/>
          <w:sz w:val="22"/>
        </w:rPr>
        <w:t>).</w:t>
      </w:r>
    </w:p>
    <w:p w14:paraId="4DE7A727" w14:textId="61CCF714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[16] </w:t>
      </w:r>
      <w:r w:rsidR="00F65260" w:rsidRPr="00F65260">
        <w:rPr>
          <w:rFonts w:ascii="Times New Roman" w:hAnsi="Times New Roman" w:cs="Times New Roman"/>
          <w:sz w:val="22"/>
        </w:rPr>
        <w:t xml:space="preserve">Ustawa z dnia 10.04.2003 r. o szczególnych zasadach przygotowania i realizacji inwestycji w zakresie dróg publicznych (Dz.U.2018.1474, </w:t>
      </w:r>
      <w:proofErr w:type="spellStart"/>
      <w:r w:rsidR="00F65260" w:rsidRPr="00F65260">
        <w:rPr>
          <w:rFonts w:ascii="Times New Roman" w:hAnsi="Times New Roman" w:cs="Times New Roman"/>
          <w:sz w:val="22"/>
        </w:rPr>
        <w:t>t.j</w:t>
      </w:r>
      <w:proofErr w:type="spellEnd"/>
      <w:r w:rsidR="00F65260" w:rsidRPr="00F65260">
        <w:rPr>
          <w:rFonts w:ascii="Times New Roman" w:hAnsi="Times New Roman" w:cs="Times New Roman"/>
          <w:sz w:val="22"/>
        </w:rPr>
        <w:t>. z dnia 02.08.2018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F65260" w:rsidRPr="00F65260">
        <w:rPr>
          <w:rFonts w:ascii="Times New Roman" w:hAnsi="Times New Roman" w:cs="Times New Roman"/>
          <w:sz w:val="22"/>
        </w:rPr>
        <w:t>).</w:t>
      </w:r>
    </w:p>
    <w:p w14:paraId="4B045F54" w14:textId="2F0404F9" w:rsidR="00EB0E3E" w:rsidRPr="00EE1665" w:rsidRDefault="00EB0E3E" w:rsidP="00EB0E3E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[17] </w:t>
      </w:r>
      <w:r w:rsidR="00F65260" w:rsidRPr="00F65260">
        <w:rPr>
          <w:rFonts w:ascii="Times New Roman" w:hAnsi="Times New Roman" w:cs="Times New Roman"/>
          <w:sz w:val="22"/>
        </w:rPr>
        <w:t>Ustawa z dnia 11.09.2019 r. — Prawo zamówień publicznych (Dz.U.2019.1843 z dnia 27.09.2019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F65260" w:rsidRPr="00F65260">
        <w:rPr>
          <w:rFonts w:ascii="Times New Roman" w:hAnsi="Times New Roman" w:cs="Times New Roman"/>
          <w:sz w:val="22"/>
        </w:rPr>
        <w:t>).</w:t>
      </w:r>
    </w:p>
    <w:p w14:paraId="3F0A36C6" w14:textId="4B04C2A7" w:rsidR="00EB0E3E" w:rsidRPr="003C77E9" w:rsidRDefault="00EB0E3E" w:rsidP="00F65260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[18] </w:t>
      </w:r>
      <w:r w:rsidR="00F65260" w:rsidRPr="00F65260">
        <w:rPr>
          <w:rFonts w:ascii="Times New Roman" w:hAnsi="Times New Roman" w:cs="Times New Roman"/>
          <w:sz w:val="22"/>
        </w:rPr>
        <w:t xml:space="preserve">Ustawa z dnia 7 maja 2010 r. o wspieraniu rozwoju usług i sieci telekomunikacyjnych (Dz.U.2019.2410, </w:t>
      </w:r>
      <w:proofErr w:type="spellStart"/>
      <w:r w:rsidR="00F65260" w:rsidRPr="00F65260">
        <w:rPr>
          <w:rFonts w:ascii="Times New Roman" w:hAnsi="Times New Roman" w:cs="Times New Roman"/>
          <w:sz w:val="22"/>
        </w:rPr>
        <w:t>t.j</w:t>
      </w:r>
      <w:proofErr w:type="spellEnd"/>
      <w:r w:rsidR="00F65260" w:rsidRPr="00F65260">
        <w:rPr>
          <w:rFonts w:ascii="Times New Roman" w:hAnsi="Times New Roman" w:cs="Times New Roman"/>
          <w:sz w:val="22"/>
        </w:rPr>
        <w:t>. z dnia 16.12.2019</w:t>
      </w:r>
      <w:r w:rsidR="009F5691">
        <w:rPr>
          <w:rFonts w:ascii="Times New Roman" w:hAnsi="Times New Roman" w:cs="Times New Roman"/>
          <w:sz w:val="22"/>
        </w:rPr>
        <w:t xml:space="preserve"> z </w:t>
      </w:r>
      <w:proofErr w:type="spellStart"/>
      <w:r w:rsidR="009F5691">
        <w:rPr>
          <w:rFonts w:ascii="Times New Roman" w:hAnsi="Times New Roman" w:cs="Times New Roman"/>
          <w:sz w:val="22"/>
        </w:rPr>
        <w:t>późn</w:t>
      </w:r>
      <w:proofErr w:type="spellEnd"/>
      <w:r w:rsidR="009F5691">
        <w:rPr>
          <w:rFonts w:ascii="Times New Roman" w:hAnsi="Times New Roman" w:cs="Times New Roman"/>
          <w:sz w:val="22"/>
        </w:rPr>
        <w:t>. zm.</w:t>
      </w:r>
      <w:r w:rsidR="00F65260" w:rsidRPr="00F65260">
        <w:rPr>
          <w:rFonts w:ascii="Times New Roman" w:hAnsi="Times New Roman" w:cs="Times New Roman"/>
          <w:sz w:val="22"/>
        </w:rPr>
        <w:t>)</w:t>
      </w:r>
    </w:p>
    <w:p w14:paraId="05E41A42" w14:textId="77777777" w:rsidR="00EB0E3E" w:rsidRPr="003C77E9" w:rsidRDefault="00EB0E3E" w:rsidP="00EB0E3E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14:paraId="1ACFFEAA" w14:textId="77777777" w:rsidR="00EB0E3E" w:rsidRPr="003C77E9" w:rsidRDefault="00EB0E3E" w:rsidP="00EB0E3E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14:paraId="38698B70" w14:textId="77777777" w:rsidR="003C77E9" w:rsidRPr="003C77E9" w:rsidRDefault="003C77E9" w:rsidP="00EB0E3E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ACBCA" w14:textId="77777777" w:rsidR="00935C84" w:rsidRDefault="00935C84">
      <w:pPr>
        <w:spacing w:after="0" w:line="240" w:lineRule="auto"/>
      </w:pPr>
      <w:r>
        <w:separator/>
      </w:r>
    </w:p>
  </w:endnote>
  <w:endnote w:type="continuationSeparator" w:id="0">
    <w:p w14:paraId="4EF528B7" w14:textId="77777777" w:rsidR="00935C84" w:rsidRDefault="0093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E6CCE" w14:textId="77777777"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14:paraId="64B0CF6F" w14:textId="77777777" w:rsidR="00984AFE" w:rsidRDefault="00F054D3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7CE0B" w14:textId="77777777" w:rsidR="00984AFE" w:rsidRDefault="00F054D3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6910B4" w:rsidRPr="006910B4">
      <w:rPr>
        <w:noProof/>
        <w:sz w:val="22"/>
      </w:rPr>
      <w:t>8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8C8B" w14:textId="77777777" w:rsidR="00984AFE" w:rsidRDefault="00F054D3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6910B4" w:rsidRPr="006910B4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C19F9" w14:textId="77777777" w:rsidR="00935C84" w:rsidRDefault="00935C84">
      <w:pPr>
        <w:spacing w:after="0" w:line="240" w:lineRule="auto"/>
      </w:pPr>
      <w:r>
        <w:separator/>
      </w:r>
    </w:p>
  </w:footnote>
  <w:footnote w:type="continuationSeparator" w:id="0">
    <w:p w14:paraId="7970078E" w14:textId="77777777" w:rsidR="00935C84" w:rsidRDefault="00935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74389" w14:textId="77777777"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6693BF98" wp14:editId="4D2A1C1C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 wp14:anchorId="63853B9B" wp14:editId="094C968F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0BD82084"/>
    <w:multiLevelType w:val="hybridMultilevel"/>
    <w:tmpl w:val="480A2D3E"/>
    <w:lvl w:ilvl="0" w:tplc="1C46EE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1132ED9"/>
    <w:multiLevelType w:val="multilevel"/>
    <w:tmpl w:val="54AE07C8"/>
    <w:numStyleLink w:val="Styl1"/>
  </w:abstractNum>
  <w:abstractNum w:abstractNumId="5" w15:restartNumberingAfterBreak="0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7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0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3" w15:restartNumberingAfterBreak="0">
    <w:nsid w:val="2B687621"/>
    <w:multiLevelType w:val="hybridMultilevel"/>
    <w:tmpl w:val="4308F03E"/>
    <w:lvl w:ilvl="0" w:tplc="647C80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8" w15:restartNumberingAfterBreak="0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0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1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2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4" w15:restartNumberingAfterBreak="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22"/>
  </w:num>
  <w:num w:numId="7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>
    <w:abstractNumId w:val="25"/>
  </w:num>
  <w:num w:numId="9">
    <w:abstractNumId w:val="16"/>
  </w:num>
  <w:num w:numId="10">
    <w:abstractNumId w:val="12"/>
  </w:num>
  <w:num w:numId="11">
    <w:abstractNumId w:val="20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2"/>
  </w:num>
  <w:num w:numId="16">
    <w:abstractNumId w:val="19"/>
  </w:num>
  <w:num w:numId="17">
    <w:abstractNumId w:val="21"/>
  </w:num>
  <w:num w:numId="18">
    <w:abstractNumId w:val="8"/>
  </w:num>
  <w:num w:numId="19">
    <w:abstractNumId w:val="6"/>
  </w:num>
  <w:num w:numId="20">
    <w:abstractNumId w:val="23"/>
  </w:num>
  <w:num w:numId="21">
    <w:abstractNumId w:val="17"/>
  </w:num>
  <w:num w:numId="22">
    <w:abstractNumId w:val="18"/>
  </w:num>
  <w:num w:numId="23">
    <w:abstractNumId w:val="24"/>
  </w:num>
  <w:num w:numId="24">
    <w:abstractNumId w:val="14"/>
  </w:num>
  <w:num w:numId="25">
    <w:abstractNumId w:val="13"/>
  </w:num>
  <w:num w:numId="26">
    <w:abstractNumId w:val="0"/>
  </w:num>
  <w:num w:numId="27">
    <w:abstractNumId w:val="3"/>
  </w:num>
  <w:num w:numId="28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CB"/>
    <w:rsid w:val="0001126D"/>
    <w:rsid w:val="00013863"/>
    <w:rsid w:val="00021376"/>
    <w:rsid w:val="00031BC5"/>
    <w:rsid w:val="00040993"/>
    <w:rsid w:val="00041539"/>
    <w:rsid w:val="00086E72"/>
    <w:rsid w:val="00094E19"/>
    <w:rsid w:val="000A706C"/>
    <w:rsid w:val="000B1B80"/>
    <w:rsid w:val="000B7D9F"/>
    <w:rsid w:val="000C3A8F"/>
    <w:rsid w:val="000D13B7"/>
    <w:rsid w:val="000D1970"/>
    <w:rsid w:val="000D790C"/>
    <w:rsid w:val="000E2662"/>
    <w:rsid w:val="000E3C52"/>
    <w:rsid w:val="000E5BF2"/>
    <w:rsid w:val="000E6893"/>
    <w:rsid w:val="000E6E2D"/>
    <w:rsid w:val="000F0521"/>
    <w:rsid w:val="000F0598"/>
    <w:rsid w:val="000F2C29"/>
    <w:rsid w:val="00113B95"/>
    <w:rsid w:val="00133954"/>
    <w:rsid w:val="00133A83"/>
    <w:rsid w:val="001433DB"/>
    <w:rsid w:val="00153F5C"/>
    <w:rsid w:val="00161BD4"/>
    <w:rsid w:val="00163085"/>
    <w:rsid w:val="00181D32"/>
    <w:rsid w:val="0018607F"/>
    <w:rsid w:val="00193DC9"/>
    <w:rsid w:val="00194679"/>
    <w:rsid w:val="001A66F4"/>
    <w:rsid w:val="001B1681"/>
    <w:rsid w:val="001B2E12"/>
    <w:rsid w:val="001B6EA6"/>
    <w:rsid w:val="001C057D"/>
    <w:rsid w:val="001C527E"/>
    <w:rsid w:val="001E6E0F"/>
    <w:rsid w:val="00202E53"/>
    <w:rsid w:val="0020471B"/>
    <w:rsid w:val="00205276"/>
    <w:rsid w:val="00206A28"/>
    <w:rsid w:val="00213CD7"/>
    <w:rsid w:val="00224EC9"/>
    <w:rsid w:val="0023160B"/>
    <w:rsid w:val="00244B81"/>
    <w:rsid w:val="00260630"/>
    <w:rsid w:val="00273A30"/>
    <w:rsid w:val="00275166"/>
    <w:rsid w:val="002772FC"/>
    <w:rsid w:val="00286F82"/>
    <w:rsid w:val="00290D9E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C686B"/>
    <w:rsid w:val="002E4D59"/>
    <w:rsid w:val="002F0B9F"/>
    <w:rsid w:val="002F1182"/>
    <w:rsid w:val="002F502D"/>
    <w:rsid w:val="002F50FE"/>
    <w:rsid w:val="002F5AD4"/>
    <w:rsid w:val="00304692"/>
    <w:rsid w:val="00305CDC"/>
    <w:rsid w:val="00310F7F"/>
    <w:rsid w:val="00313599"/>
    <w:rsid w:val="003150CC"/>
    <w:rsid w:val="00326019"/>
    <w:rsid w:val="003261B3"/>
    <w:rsid w:val="00326CBD"/>
    <w:rsid w:val="00333401"/>
    <w:rsid w:val="00336216"/>
    <w:rsid w:val="00356019"/>
    <w:rsid w:val="0035659C"/>
    <w:rsid w:val="00361503"/>
    <w:rsid w:val="0037184C"/>
    <w:rsid w:val="00374C43"/>
    <w:rsid w:val="00375DEE"/>
    <w:rsid w:val="00380587"/>
    <w:rsid w:val="003836F2"/>
    <w:rsid w:val="00384D5D"/>
    <w:rsid w:val="003A6FD0"/>
    <w:rsid w:val="003A7AA0"/>
    <w:rsid w:val="003B611E"/>
    <w:rsid w:val="003B6C22"/>
    <w:rsid w:val="003C77E9"/>
    <w:rsid w:val="003D38B5"/>
    <w:rsid w:val="003E62B4"/>
    <w:rsid w:val="003F458E"/>
    <w:rsid w:val="003F5296"/>
    <w:rsid w:val="004003AA"/>
    <w:rsid w:val="00401A34"/>
    <w:rsid w:val="00416CFC"/>
    <w:rsid w:val="00423689"/>
    <w:rsid w:val="004343AA"/>
    <w:rsid w:val="00440600"/>
    <w:rsid w:val="004451AB"/>
    <w:rsid w:val="00447653"/>
    <w:rsid w:val="00450D4A"/>
    <w:rsid w:val="00471C86"/>
    <w:rsid w:val="00477F17"/>
    <w:rsid w:val="004818A0"/>
    <w:rsid w:val="0049270A"/>
    <w:rsid w:val="00496D46"/>
    <w:rsid w:val="004A1B98"/>
    <w:rsid w:val="004A2434"/>
    <w:rsid w:val="004A477B"/>
    <w:rsid w:val="004A51BD"/>
    <w:rsid w:val="004B1F80"/>
    <w:rsid w:val="004B53CF"/>
    <w:rsid w:val="004B6518"/>
    <w:rsid w:val="004C54D4"/>
    <w:rsid w:val="004C55EC"/>
    <w:rsid w:val="004D085C"/>
    <w:rsid w:val="004D3311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928BD"/>
    <w:rsid w:val="00595B56"/>
    <w:rsid w:val="005A45CC"/>
    <w:rsid w:val="005C36B1"/>
    <w:rsid w:val="005D3BCF"/>
    <w:rsid w:val="005D7782"/>
    <w:rsid w:val="005E56AE"/>
    <w:rsid w:val="005F53AA"/>
    <w:rsid w:val="00603446"/>
    <w:rsid w:val="00607820"/>
    <w:rsid w:val="00617575"/>
    <w:rsid w:val="00627166"/>
    <w:rsid w:val="00630209"/>
    <w:rsid w:val="00634591"/>
    <w:rsid w:val="00671B10"/>
    <w:rsid w:val="00672CBA"/>
    <w:rsid w:val="0067517A"/>
    <w:rsid w:val="006908DB"/>
    <w:rsid w:val="006910B4"/>
    <w:rsid w:val="006976FC"/>
    <w:rsid w:val="006B111B"/>
    <w:rsid w:val="006B3408"/>
    <w:rsid w:val="006E0ADC"/>
    <w:rsid w:val="006F759F"/>
    <w:rsid w:val="00700FC3"/>
    <w:rsid w:val="00701EE9"/>
    <w:rsid w:val="00710905"/>
    <w:rsid w:val="00724D0B"/>
    <w:rsid w:val="00727B8F"/>
    <w:rsid w:val="00727D82"/>
    <w:rsid w:val="00735F5F"/>
    <w:rsid w:val="0074683A"/>
    <w:rsid w:val="007674DD"/>
    <w:rsid w:val="007713D7"/>
    <w:rsid w:val="00772A34"/>
    <w:rsid w:val="00791622"/>
    <w:rsid w:val="0079352D"/>
    <w:rsid w:val="007A2825"/>
    <w:rsid w:val="007A2868"/>
    <w:rsid w:val="007C1D2D"/>
    <w:rsid w:val="007D2CC9"/>
    <w:rsid w:val="007D7E62"/>
    <w:rsid w:val="007E0D05"/>
    <w:rsid w:val="007F74F7"/>
    <w:rsid w:val="00800F3B"/>
    <w:rsid w:val="00801998"/>
    <w:rsid w:val="00802ADD"/>
    <w:rsid w:val="00804A6B"/>
    <w:rsid w:val="00805116"/>
    <w:rsid w:val="008055D9"/>
    <w:rsid w:val="008102FC"/>
    <w:rsid w:val="00812E12"/>
    <w:rsid w:val="008166D4"/>
    <w:rsid w:val="008175B1"/>
    <w:rsid w:val="008529D4"/>
    <w:rsid w:val="008561F2"/>
    <w:rsid w:val="00885591"/>
    <w:rsid w:val="00890382"/>
    <w:rsid w:val="008A27A8"/>
    <w:rsid w:val="008A5169"/>
    <w:rsid w:val="008B4125"/>
    <w:rsid w:val="008C0096"/>
    <w:rsid w:val="008C100A"/>
    <w:rsid w:val="008D689E"/>
    <w:rsid w:val="008E31D9"/>
    <w:rsid w:val="008E724B"/>
    <w:rsid w:val="008E7630"/>
    <w:rsid w:val="008F4180"/>
    <w:rsid w:val="00906300"/>
    <w:rsid w:val="00911348"/>
    <w:rsid w:val="00914989"/>
    <w:rsid w:val="00920440"/>
    <w:rsid w:val="009225FF"/>
    <w:rsid w:val="009317A9"/>
    <w:rsid w:val="00935C84"/>
    <w:rsid w:val="00944221"/>
    <w:rsid w:val="00950F78"/>
    <w:rsid w:val="0095108A"/>
    <w:rsid w:val="00960E29"/>
    <w:rsid w:val="0096237D"/>
    <w:rsid w:val="009715E7"/>
    <w:rsid w:val="0097379B"/>
    <w:rsid w:val="00974BCC"/>
    <w:rsid w:val="0097522A"/>
    <w:rsid w:val="00984AFE"/>
    <w:rsid w:val="009A17A1"/>
    <w:rsid w:val="009A2AF6"/>
    <w:rsid w:val="009B34C4"/>
    <w:rsid w:val="009B7E8D"/>
    <w:rsid w:val="009C74D8"/>
    <w:rsid w:val="009D19AC"/>
    <w:rsid w:val="009D43F3"/>
    <w:rsid w:val="009D5F85"/>
    <w:rsid w:val="009E6B6E"/>
    <w:rsid w:val="009F2AFE"/>
    <w:rsid w:val="009F2FAC"/>
    <w:rsid w:val="009F5691"/>
    <w:rsid w:val="009F7473"/>
    <w:rsid w:val="00A024E6"/>
    <w:rsid w:val="00A029FF"/>
    <w:rsid w:val="00A11A6C"/>
    <w:rsid w:val="00A17108"/>
    <w:rsid w:val="00A24C22"/>
    <w:rsid w:val="00A25DED"/>
    <w:rsid w:val="00A2609B"/>
    <w:rsid w:val="00A26475"/>
    <w:rsid w:val="00A275A0"/>
    <w:rsid w:val="00A30E4A"/>
    <w:rsid w:val="00A33319"/>
    <w:rsid w:val="00A37E7E"/>
    <w:rsid w:val="00A62FFC"/>
    <w:rsid w:val="00A633C9"/>
    <w:rsid w:val="00A6461F"/>
    <w:rsid w:val="00A733FC"/>
    <w:rsid w:val="00A80FFF"/>
    <w:rsid w:val="00A82C9F"/>
    <w:rsid w:val="00A87F28"/>
    <w:rsid w:val="00A90F95"/>
    <w:rsid w:val="00A93366"/>
    <w:rsid w:val="00AA69E3"/>
    <w:rsid w:val="00AB11BA"/>
    <w:rsid w:val="00AC0326"/>
    <w:rsid w:val="00AC378A"/>
    <w:rsid w:val="00AC6A6F"/>
    <w:rsid w:val="00AD1388"/>
    <w:rsid w:val="00AE33E4"/>
    <w:rsid w:val="00AF28CE"/>
    <w:rsid w:val="00AF5E56"/>
    <w:rsid w:val="00AF5E7F"/>
    <w:rsid w:val="00AF6548"/>
    <w:rsid w:val="00B01981"/>
    <w:rsid w:val="00B15852"/>
    <w:rsid w:val="00B221E3"/>
    <w:rsid w:val="00B25D5E"/>
    <w:rsid w:val="00B66ACF"/>
    <w:rsid w:val="00B67D9F"/>
    <w:rsid w:val="00B70F79"/>
    <w:rsid w:val="00B77F31"/>
    <w:rsid w:val="00B80B5A"/>
    <w:rsid w:val="00B82098"/>
    <w:rsid w:val="00B878B4"/>
    <w:rsid w:val="00B92E96"/>
    <w:rsid w:val="00BA7425"/>
    <w:rsid w:val="00BB149A"/>
    <w:rsid w:val="00BB468E"/>
    <w:rsid w:val="00BC33D1"/>
    <w:rsid w:val="00BE1B1F"/>
    <w:rsid w:val="00BF15CF"/>
    <w:rsid w:val="00C13FAB"/>
    <w:rsid w:val="00C164CC"/>
    <w:rsid w:val="00C343F9"/>
    <w:rsid w:val="00C35615"/>
    <w:rsid w:val="00C41286"/>
    <w:rsid w:val="00C44078"/>
    <w:rsid w:val="00C60EB3"/>
    <w:rsid w:val="00C67E80"/>
    <w:rsid w:val="00C8286E"/>
    <w:rsid w:val="00CB2372"/>
    <w:rsid w:val="00CD51FA"/>
    <w:rsid w:val="00CD5DA9"/>
    <w:rsid w:val="00CE333A"/>
    <w:rsid w:val="00CE500E"/>
    <w:rsid w:val="00CF0E95"/>
    <w:rsid w:val="00CF4637"/>
    <w:rsid w:val="00CF46DC"/>
    <w:rsid w:val="00D05B9B"/>
    <w:rsid w:val="00D10966"/>
    <w:rsid w:val="00D10970"/>
    <w:rsid w:val="00D10B2E"/>
    <w:rsid w:val="00D16454"/>
    <w:rsid w:val="00D21670"/>
    <w:rsid w:val="00D22D87"/>
    <w:rsid w:val="00D35A27"/>
    <w:rsid w:val="00D35C77"/>
    <w:rsid w:val="00D377A7"/>
    <w:rsid w:val="00D410CC"/>
    <w:rsid w:val="00D43E96"/>
    <w:rsid w:val="00D448BA"/>
    <w:rsid w:val="00D561E1"/>
    <w:rsid w:val="00D661BE"/>
    <w:rsid w:val="00D7495E"/>
    <w:rsid w:val="00D80090"/>
    <w:rsid w:val="00D92E05"/>
    <w:rsid w:val="00DA1965"/>
    <w:rsid w:val="00DA2AAA"/>
    <w:rsid w:val="00DD4D8D"/>
    <w:rsid w:val="00DF4A73"/>
    <w:rsid w:val="00E103E8"/>
    <w:rsid w:val="00E27F2E"/>
    <w:rsid w:val="00E453C6"/>
    <w:rsid w:val="00E54C55"/>
    <w:rsid w:val="00E641AE"/>
    <w:rsid w:val="00E65742"/>
    <w:rsid w:val="00E869FE"/>
    <w:rsid w:val="00E93C15"/>
    <w:rsid w:val="00EB0E3E"/>
    <w:rsid w:val="00ED104C"/>
    <w:rsid w:val="00ED62E3"/>
    <w:rsid w:val="00EE0818"/>
    <w:rsid w:val="00EE42FC"/>
    <w:rsid w:val="00EF1E8A"/>
    <w:rsid w:val="00EF7118"/>
    <w:rsid w:val="00F054D3"/>
    <w:rsid w:val="00F063D2"/>
    <w:rsid w:val="00F14750"/>
    <w:rsid w:val="00F46D32"/>
    <w:rsid w:val="00F602F3"/>
    <w:rsid w:val="00F61404"/>
    <w:rsid w:val="00F65260"/>
    <w:rsid w:val="00F7107A"/>
    <w:rsid w:val="00F95DE1"/>
    <w:rsid w:val="00F95E24"/>
    <w:rsid w:val="00FB001E"/>
    <w:rsid w:val="00FC0A27"/>
    <w:rsid w:val="00FC3969"/>
    <w:rsid w:val="00FC67BC"/>
    <w:rsid w:val="00FD59B0"/>
    <w:rsid w:val="00FD62E1"/>
    <w:rsid w:val="00FE55C6"/>
    <w:rsid w:val="00FE5751"/>
    <w:rsid w:val="00FF1E4E"/>
    <w:rsid w:val="00FF3037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51B564"/>
  <w15:docId w15:val="{81F55AFC-A83E-4622-83FA-786F0070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3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8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4062</Words>
  <Characters>24377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28383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katarzynak</cp:lastModifiedBy>
  <cp:revision>2</cp:revision>
  <cp:lastPrinted>2019-07-17T11:00:00Z</cp:lastPrinted>
  <dcterms:created xsi:type="dcterms:W3CDTF">2020-07-14T09:07:00Z</dcterms:created>
  <dcterms:modified xsi:type="dcterms:W3CDTF">2020-07-14T09:07:00Z</dcterms:modified>
</cp:coreProperties>
</file>