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446A5AB3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7C2698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F1475A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F1475A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733F043D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7C2698">
        <w:rPr>
          <w:rFonts w:ascii="Calibri" w:hAnsi="Calibri" w:cs="Calibri"/>
          <w:snapToGrid w:val="0"/>
          <w:spacing w:val="-2"/>
        </w:rPr>
        <w:t>1</w:t>
      </w:r>
      <w:r w:rsidR="00EE0192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4A04630A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B83AAB" w:rsidRPr="001E233D">
        <w:rPr>
          <w:rFonts w:asciiTheme="minorHAnsi" w:hAnsiTheme="minorHAnsi" w:cstheme="minorHAnsi"/>
          <w:b/>
        </w:rPr>
        <w:t>Opracowanie dokumentacji projektowej</w:t>
      </w:r>
      <w:r w:rsidR="00B83AAB">
        <w:rPr>
          <w:rFonts w:asciiTheme="minorHAnsi" w:hAnsiTheme="minorHAnsi" w:cstheme="minorHAnsi"/>
          <w:b/>
        </w:rPr>
        <w:t xml:space="preserve"> na r</w:t>
      </w:r>
      <w:r w:rsidR="00B83AAB" w:rsidRPr="00B56727">
        <w:rPr>
          <w:rFonts w:asciiTheme="minorHAnsi" w:eastAsia="Calibri" w:hAnsiTheme="minorHAnsi" w:cstheme="minorHAnsi"/>
          <w:b/>
          <w:color w:val="000000"/>
        </w:rPr>
        <w:t>ozbudow</w:t>
      </w:r>
      <w:r w:rsidR="00B83AAB">
        <w:rPr>
          <w:rFonts w:asciiTheme="minorHAnsi" w:eastAsia="Calibri" w:hAnsiTheme="minorHAnsi" w:cstheme="minorHAnsi"/>
          <w:b/>
          <w:color w:val="000000"/>
        </w:rPr>
        <w:t>ę</w:t>
      </w:r>
      <w:r w:rsidR="00B83AAB" w:rsidRPr="00B56727">
        <w:rPr>
          <w:rFonts w:asciiTheme="minorHAnsi" w:eastAsia="Calibri" w:hAnsiTheme="minorHAnsi" w:cstheme="minorHAnsi"/>
          <w:b/>
          <w:color w:val="000000"/>
        </w:rPr>
        <w:t xml:space="preserve"> drogi powiatowej nr 3539W Radom – Gębarzów – Polany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</w:t>
      </w:r>
      <w:r w:rsidR="00EB544A">
        <w:rPr>
          <w:rFonts w:asciiTheme="minorHAnsi" w:hAnsiTheme="minorHAnsi" w:cstheme="minorHAnsi"/>
        </w:rPr>
        <w:t> </w:t>
      </w:r>
      <w:r w:rsidRPr="002227F5">
        <w:rPr>
          <w:rFonts w:asciiTheme="minorHAnsi" w:hAnsiTheme="minorHAnsi" w:cstheme="minorHAnsi"/>
        </w:rPr>
        <w:t>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463D236D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EF31A3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="00EF31A3">
        <w:rPr>
          <w:rFonts w:ascii="Calibri" w:hAnsi="Calibri" w:cs="Calibri"/>
          <w:b/>
          <w:bCs/>
        </w:rPr>
        <w:instrText xml:space="preserve"> FORMTEXT </w:instrText>
      </w:r>
      <w:r w:rsidR="00EF31A3">
        <w:rPr>
          <w:rFonts w:ascii="Calibri" w:hAnsi="Calibri" w:cs="Calibri"/>
          <w:b/>
          <w:bCs/>
        </w:rPr>
      </w:r>
      <w:r w:rsidR="00EF31A3">
        <w:rPr>
          <w:rFonts w:ascii="Calibri" w:hAnsi="Calibri" w:cs="Calibri"/>
          <w:b/>
          <w:bCs/>
        </w:rPr>
        <w:fldChar w:fldCharType="separate"/>
      </w:r>
      <w:r w:rsidR="00EF31A3">
        <w:rPr>
          <w:rFonts w:ascii="Calibri" w:hAnsi="Calibri" w:cs="Calibri"/>
          <w:b/>
          <w:bCs/>
          <w:noProof/>
        </w:rPr>
        <w:t>.........</w:t>
      </w:r>
      <w:r w:rsidR="00EF31A3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>budowę</w:t>
      </w:r>
      <w:r w:rsidR="005B008F">
        <w:rPr>
          <w:rFonts w:asciiTheme="minorHAnsi" w:hAnsiTheme="minorHAnsi" w:cstheme="minorHAnsi"/>
        </w:rPr>
        <w:t xml:space="preserve"> </w:t>
      </w:r>
      <w:r w:rsidR="00B668D5" w:rsidRPr="00B668D5">
        <w:rPr>
          <w:rFonts w:asciiTheme="minorHAnsi" w:hAnsiTheme="minorHAnsi" w:cstheme="minorHAnsi"/>
        </w:rPr>
        <w:t>/</w:t>
      </w:r>
      <w:r w:rsidR="005B008F">
        <w:rPr>
          <w:rFonts w:asciiTheme="minorHAnsi" w:hAnsiTheme="minorHAnsi" w:cstheme="minorHAnsi"/>
        </w:rPr>
        <w:t xml:space="preserve"> </w:t>
      </w:r>
      <w:r w:rsidR="00B668D5" w:rsidRPr="00B668D5">
        <w:rPr>
          <w:rFonts w:asciiTheme="minorHAnsi" w:hAnsiTheme="minorHAnsi" w:cstheme="minorHAnsi"/>
        </w:rPr>
        <w:t>przebudowę</w:t>
      </w:r>
      <w:r w:rsidR="005B008F">
        <w:rPr>
          <w:rFonts w:asciiTheme="minorHAnsi" w:hAnsiTheme="minorHAnsi" w:cstheme="minorHAnsi"/>
        </w:rPr>
        <w:t xml:space="preserve"> </w:t>
      </w:r>
      <w:r w:rsidR="00B668D5" w:rsidRPr="00B668D5">
        <w:rPr>
          <w:rFonts w:asciiTheme="minorHAnsi" w:hAnsiTheme="minorHAnsi" w:cstheme="minorHAnsi"/>
        </w:rPr>
        <w:t>/</w:t>
      </w:r>
      <w:r w:rsidR="005B008F">
        <w:rPr>
          <w:rFonts w:asciiTheme="minorHAnsi" w:hAnsiTheme="minorHAnsi" w:cstheme="minorHAnsi"/>
        </w:rPr>
        <w:t xml:space="preserve"> </w:t>
      </w:r>
      <w:r w:rsidR="00B668D5" w:rsidRPr="00B668D5">
        <w:rPr>
          <w:rFonts w:asciiTheme="minorHAnsi" w:hAnsiTheme="minorHAnsi" w:cstheme="minorHAnsi"/>
        </w:rPr>
        <w:t xml:space="preserve">rozbudowę </w:t>
      </w:r>
      <w:r w:rsidR="009F6E8D" w:rsidRPr="000F13E8">
        <w:rPr>
          <w:rFonts w:asciiTheme="minorHAnsi" w:hAnsiTheme="minorHAnsi" w:cstheme="minorHAnsi"/>
        </w:rPr>
        <w:t>drogi publicznej w oparciu o</w:t>
      </w:r>
      <w:r w:rsidR="00EF31A3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ustawę z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dnia 10</w:t>
      </w:r>
      <w:r w:rsidR="00B668D5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kwietnia 2003</w:t>
      </w:r>
      <w:r w:rsidR="000F13E8" w:rsidRPr="000F13E8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r. o szczególnych zasadach przygotowania i</w:t>
      </w:r>
      <w:r w:rsidR="00EF31A3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realizacji inwestycji w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zakresie dróg publicznych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B008F">
        <w:rPr>
          <w:rFonts w:ascii="Calibri" w:hAnsi="Calibri" w:cs="Calibri"/>
          <w:bCs/>
        </w:rPr>
      </w:r>
      <w:r w:rsidR="005B00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234609F5" w:rsidR="000F13E8" w:rsidRPr="0066205C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5B008F">
        <w:rPr>
          <w:rFonts w:ascii="Calibri" w:hAnsi="Calibri" w:cs="Calibri"/>
          <w:sz w:val="22"/>
          <w:szCs w:val="22"/>
        </w:rPr>
        <w:t xml:space="preserve"> </w:t>
      </w:r>
      <w:r w:rsidR="005B008F">
        <w:rPr>
          <w:rFonts w:ascii="Calibri" w:hAnsi="Calibri" w:cs="Calibri"/>
          <w:b/>
          <w:bCs/>
          <w:sz w:val="22"/>
          <w:szCs w:val="22"/>
        </w:rPr>
        <w:t xml:space="preserve">Nie podanie przez Wykonawcę ilości dokumentacji projektowych, opracowanych przez osobę skierowaną do realizacji zamówienia jako projektant, </w:t>
      </w:r>
      <w:r w:rsidR="005B008F">
        <w:rPr>
          <w:rFonts w:ascii="Calibri" w:hAnsi="Calibri" w:cs="Calibri"/>
          <w:b/>
          <w:bCs/>
          <w:sz w:val="22"/>
          <w:szCs w:val="22"/>
          <w:u w:val="single"/>
        </w:rPr>
        <w:t>będzie skutkować odrzuceniem oferty</w:t>
      </w:r>
      <w:r w:rsidR="005B008F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2B41282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4C2CC7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09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10D4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2CC7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08F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60F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698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1E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AAB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7C1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544A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0192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1A3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475A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4272-18E3-4BBA-AB14-57245EF6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2019-05-14T10:22:00Z</cp:lastPrinted>
  <dcterms:created xsi:type="dcterms:W3CDTF">2020-04-02T05:50:00Z</dcterms:created>
  <dcterms:modified xsi:type="dcterms:W3CDTF">2020-07-15T09:01:00Z</dcterms:modified>
</cp:coreProperties>
</file>