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FFE2B49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 pn. „</w:t>
      </w:r>
      <w:r w:rsidR="00185904">
        <w:rPr>
          <w:rFonts w:ascii="Calibri" w:hAnsi="Calibri" w:cs="Calibri"/>
          <w:b/>
          <w:bCs/>
          <w:iCs/>
        </w:rPr>
        <w:t>Przeb</w:t>
      </w:r>
      <w:r w:rsidR="006C05CD" w:rsidRPr="006C05CD">
        <w:rPr>
          <w:rFonts w:ascii="Calibri" w:hAnsi="Calibri" w:cs="Calibri"/>
          <w:b/>
          <w:bCs/>
          <w:iCs/>
        </w:rPr>
        <w:t>udowa drogi powiatowej nr 3</w:t>
      </w:r>
      <w:r w:rsidR="00185904">
        <w:rPr>
          <w:rFonts w:ascii="Calibri" w:hAnsi="Calibri" w:cs="Calibri"/>
          <w:b/>
          <w:bCs/>
          <w:iCs/>
        </w:rPr>
        <w:t>514</w:t>
      </w:r>
      <w:r w:rsidR="006C05CD" w:rsidRPr="006C05CD">
        <w:rPr>
          <w:rFonts w:ascii="Calibri" w:hAnsi="Calibri" w:cs="Calibri"/>
          <w:b/>
          <w:bCs/>
          <w:iCs/>
        </w:rPr>
        <w:t>W Wie</w:t>
      </w:r>
      <w:r w:rsidR="00185904">
        <w:rPr>
          <w:rFonts w:ascii="Calibri" w:hAnsi="Calibri" w:cs="Calibri"/>
          <w:b/>
          <w:bCs/>
          <w:iCs/>
        </w:rPr>
        <w:t>rzchowiny</w:t>
      </w:r>
      <w:r w:rsidR="006C05CD" w:rsidRPr="006C05CD">
        <w:rPr>
          <w:rFonts w:ascii="Calibri" w:hAnsi="Calibri" w:cs="Calibri"/>
          <w:b/>
          <w:bCs/>
          <w:iCs/>
        </w:rPr>
        <w:t xml:space="preserve"> – </w:t>
      </w:r>
      <w:r w:rsidR="00185904">
        <w:rPr>
          <w:rFonts w:ascii="Calibri" w:hAnsi="Calibri" w:cs="Calibri"/>
          <w:b/>
          <w:bCs/>
          <w:iCs/>
        </w:rPr>
        <w:t>Lisów</w:t>
      </w:r>
      <w:r w:rsidR="006C05CD">
        <w:rPr>
          <w:rFonts w:ascii="Calibri" w:hAnsi="Calibri" w:cs="Calibri"/>
          <w:iCs/>
        </w:rPr>
        <w:t>”, znak PZD.I.252.1.</w:t>
      </w:r>
      <w:r w:rsidR="00185904">
        <w:rPr>
          <w:rFonts w:ascii="Calibri" w:hAnsi="Calibri" w:cs="Calibri"/>
          <w:iCs/>
        </w:rPr>
        <w:t>15</w:t>
      </w:r>
      <w:r w:rsidR="006C05CD">
        <w:rPr>
          <w:rFonts w:ascii="Calibri" w:hAnsi="Calibri" w:cs="Calibri"/>
          <w:iCs/>
        </w:rPr>
        <w:t>.2020</w:t>
      </w:r>
      <w:r w:rsidRPr="00B124A8">
        <w:rPr>
          <w:rFonts w:ascii="Calibri" w:hAnsi="Calibri" w:cs="Calibri"/>
          <w:iCs/>
        </w:rPr>
        <w:t>, prowadzonym w</w:t>
      </w:r>
      <w:r w:rsidR="00185904">
        <w:rPr>
          <w:rFonts w:ascii="Calibri" w:hAnsi="Calibri" w:cs="Calibri"/>
          <w:iCs/>
        </w:rPr>
        <w:t xml:space="preserve"> 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904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24B8-C262-4C50-9766-4AF8046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2888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11</cp:revision>
  <cp:lastPrinted>2019-05-14T10:22:00Z</cp:lastPrinted>
  <dcterms:created xsi:type="dcterms:W3CDTF">2020-02-21T12:17:00Z</dcterms:created>
  <dcterms:modified xsi:type="dcterms:W3CDTF">2020-06-26T09:06:00Z</dcterms:modified>
</cp:coreProperties>
</file>