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12D6A48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695494">
              <w:rPr>
                <w:rFonts w:ascii="Calibri" w:hAnsi="Calibri" w:cs="Calibri"/>
                <w:b/>
                <w:bCs/>
              </w:rPr>
              <w:t>3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2D4BBD36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33671">
        <w:rPr>
          <w:rFonts w:ascii="Calibri" w:hAnsi="Calibri" w:cs="Calibri"/>
          <w:snapToGrid w:val="0"/>
          <w:spacing w:val="-2"/>
        </w:rPr>
        <w:t>1</w:t>
      </w:r>
      <w:r w:rsidR="002B60A8">
        <w:rPr>
          <w:rFonts w:ascii="Calibri" w:hAnsi="Calibri" w:cs="Calibri"/>
          <w:snapToGrid w:val="0"/>
          <w:spacing w:val="-2"/>
        </w:rPr>
        <w:t>3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3F0B0488" w14:textId="2A142B54" w:rsidR="00541104" w:rsidRPr="00541104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2D51D3" w:rsidRPr="002D51D3">
        <w:rPr>
          <w:rFonts w:asciiTheme="minorHAnsi" w:hAnsiTheme="minorHAnsi" w:cstheme="minorHAnsi"/>
          <w:b/>
        </w:rPr>
        <w:t>Remont drogi powiatowej nr</w:t>
      </w:r>
      <w:r w:rsidR="002D51D3">
        <w:rPr>
          <w:rFonts w:asciiTheme="minorHAnsi" w:hAnsiTheme="minorHAnsi" w:cstheme="minorHAnsi"/>
          <w:b/>
        </w:rPr>
        <w:t> </w:t>
      </w:r>
      <w:r w:rsidR="002D51D3" w:rsidRPr="002D51D3">
        <w:rPr>
          <w:rFonts w:asciiTheme="minorHAnsi" w:hAnsiTheme="minorHAnsi" w:cstheme="minorHAnsi"/>
          <w:b/>
        </w:rPr>
        <w:t>3530W Klwatka – Bogusławice – Skaryszew od km 3+675 do km 5+625</w:t>
      </w:r>
      <w:r w:rsidR="002D51D3">
        <w:rPr>
          <w:rFonts w:asciiTheme="minorHAnsi" w:hAnsiTheme="minorHAnsi" w:cstheme="minorHAnsi"/>
          <w:b/>
        </w:rPr>
        <w:t>,</w:t>
      </w:r>
      <w:r w:rsidR="002D51D3" w:rsidRPr="002D51D3">
        <w:rPr>
          <w:rFonts w:asciiTheme="minorHAnsi" w:hAnsiTheme="minorHAnsi" w:cstheme="minorHAnsi"/>
          <w:b/>
        </w:rPr>
        <w:t xml:space="preserve"> odcinek długości 1</w:t>
      </w:r>
      <w:r w:rsidR="002D51D3">
        <w:rPr>
          <w:rFonts w:asciiTheme="minorHAnsi" w:hAnsiTheme="minorHAnsi" w:cstheme="minorHAnsi"/>
          <w:b/>
        </w:rPr>
        <w:t> </w:t>
      </w:r>
      <w:r w:rsidR="002D51D3" w:rsidRPr="002D51D3">
        <w:rPr>
          <w:rFonts w:asciiTheme="minorHAnsi" w:hAnsiTheme="minorHAnsi" w:cstheme="minorHAnsi"/>
          <w:b/>
        </w:rPr>
        <w:t>950</w:t>
      </w:r>
      <w:r w:rsidR="002D51D3">
        <w:rPr>
          <w:rFonts w:asciiTheme="minorHAnsi" w:hAnsiTheme="minorHAnsi" w:cstheme="minorHAnsi"/>
          <w:b/>
        </w:rPr>
        <w:t> </w:t>
      </w:r>
      <w:r w:rsidR="002D51D3" w:rsidRPr="002D51D3">
        <w:rPr>
          <w:rFonts w:asciiTheme="minorHAnsi" w:hAnsiTheme="minorHAnsi" w:cstheme="minorHAnsi"/>
          <w:b/>
        </w:rPr>
        <w:t>m</w:t>
      </w:r>
      <w:r w:rsidRPr="002227F5">
        <w:rPr>
          <w:rFonts w:asciiTheme="minorHAnsi" w:hAnsiTheme="minorHAnsi" w:cstheme="minorHAnsi"/>
          <w:bCs/>
        </w:rPr>
        <w:t>”</w:t>
      </w:r>
    </w:p>
    <w:p w14:paraId="366E2C73" w14:textId="64248790" w:rsidR="009C0F2C" w:rsidRDefault="000335C4" w:rsidP="00541104">
      <w:pPr>
        <w:spacing w:before="120"/>
        <w:ind w:left="425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 w:rsidR="00541104">
        <w:rPr>
          <w:rFonts w:asciiTheme="minorHAnsi" w:hAnsiTheme="minorHAnsi" w:cstheme="minorHAnsi"/>
        </w:rPr>
        <w:t xml:space="preserve">łącznym wynagrodzeniem kosztorysowym brutto w wysokości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="00541104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17C6F914" w14:textId="241F1EB5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541104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541104">
        <w:rPr>
          <w:rFonts w:ascii="Calibri" w:hAnsi="Calibri" w:cs="Calibri"/>
          <w:b/>
          <w:bCs/>
          <w:i/>
          <w:iCs/>
          <w:snapToGrid w:val="0"/>
        </w:rPr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541104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71F76DE9" w:rsidR="009C0F2C" w:rsidRDefault="00541104" w:rsidP="00541104">
      <w:pPr>
        <w:tabs>
          <w:tab w:val="right" w:leader="dot" w:pos="5103"/>
        </w:tabs>
        <w:spacing w:before="12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</w:t>
      </w:r>
      <w:r w:rsidR="00695494">
        <w:rPr>
          <w:rFonts w:ascii="Calibri" w:hAnsi="Calibri" w:cs="Calibri"/>
        </w:rPr>
        <w:t>3</w:t>
      </w:r>
      <w:r>
        <w:rPr>
          <w:rFonts w:ascii="Calibri" w:hAnsi="Calibri" w:cs="Calibri"/>
        </w:rPr>
        <w:t>).</w:t>
      </w:r>
    </w:p>
    <w:p w14:paraId="2F2D25A6" w14:textId="58E9CECF" w:rsidR="000F13E8" w:rsidRDefault="00541104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do udzielenia gwarancji jakości i rękojmi za wady na okres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lat</w:t>
      </w:r>
      <w:r w:rsidRPr="00541104">
        <w:rPr>
          <w:rFonts w:ascii="Calibri" w:hAnsi="Calibri" w:cs="Calibri"/>
        </w:rPr>
        <w:t>, licząc od daty określonej w protokole odbioru końcowego.</w:t>
      </w:r>
      <w:r w:rsidRPr="00541104">
        <w:rPr>
          <w:rStyle w:val="Odwoanieprzypisudolnego"/>
          <w:rFonts w:asciiTheme="minorHAnsi" w:hAnsiTheme="minorHAnsi" w:cstheme="minorHAnsi"/>
          <w:b/>
          <w:bCs/>
          <w:vertAlign w:val="baseline"/>
        </w:rPr>
        <w:footnoteReference w:customMarkFollows="1" w:id="1"/>
        <w:t>*</w:t>
      </w:r>
    </w:p>
    <w:p w14:paraId="375904C2" w14:textId="799D30B8" w:rsidR="00541104" w:rsidRDefault="00541104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Zobowiązujemy się do wykonania zamówienia w terminie określonym w pkt 8 Specyfikacji Istotnych Warunków Zamówienia.</w:t>
      </w:r>
    </w:p>
    <w:p w14:paraId="09D59636" w14:textId="3F944CF4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876492">
        <w:rPr>
          <w:rFonts w:ascii="Calibri" w:hAnsi="Calibri" w:cs="Calibri"/>
          <w:bCs/>
        </w:rPr>
      </w:r>
      <w:r w:rsidR="0087649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876492">
        <w:rPr>
          <w:rFonts w:ascii="Calibri" w:hAnsi="Calibri" w:cs="Calibri"/>
          <w:bCs/>
        </w:rPr>
      </w:r>
      <w:r w:rsidR="0087649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76492">
        <w:rPr>
          <w:rFonts w:ascii="Calibri" w:hAnsi="Calibri" w:cs="Calibri"/>
          <w:bCs/>
        </w:rPr>
      </w:r>
      <w:r w:rsidR="0087649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76492">
        <w:rPr>
          <w:rFonts w:ascii="Calibri" w:hAnsi="Calibri" w:cs="Calibri"/>
          <w:bCs/>
        </w:rPr>
      </w:r>
      <w:r w:rsidR="0087649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5DA5DC4C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067875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876492">
        <w:rPr>
          <w:rFonts w:ascii="Calibri" w:hAnsi="Calibri" w:cs="Calibri"/>
          <w:bCs/>
        </w:rPr>
      </w:r>
      <w:r w:rsidR="0087649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876492">
        <w:rPr>
          <w:rFonts w:ascii="Calibri" w:hAnsi="Calibri" w:cs="Calibri"/>
          <w:bCs/>
        </w:rPr>
      </w:r>
      <w:r w:rsidR="0087649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</w:t>
      </w:r>
      <w:r w:rsidRPr="000335C4">
        <w:rPr>
          <w:rFonts w:ascii="Calibri" w:hAnsi="Calibri" w:cs="Calibri"/>
        </w:rPr>
        <w:lastRenderedPageBreak/>
        <w:t>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76492">
        <w:rPr>
          <w:rFonts w:ascii="Calibri" w:hAnsi="Calibri" w:cs="Calibri"/>
          <w:bCs/>
        </w:rPr>
      </w:r>
      <w:r w:rsidR="0087649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76492">
        <w:rPr>
          <w:rFonts w:ascii="Calibri" w:hAnsi="Calibri" w:cs="Calibri"/>
          <w:bCs/>
        </w:rPr>
      </w:r>
      <w:r w:rsidR="0087649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76492">
        <w:rPr>
          <w:rFonts w:ascii="Calibri" w:hAnsi="Calibri" w:cs="Calibri"/>
          <w:bCs/>
        </w:rPr>
      </w:r>
      <w:r w:rsidR="0087649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55CED30" w14:textId="3E1AA34A" w:rsidR="00541104" w:rsidRPr="00541104" w:rsidRDefault="00541104" w:rsidP="00541104">
      <w:pPr>
        <w:pStyle w:val="Tekstprzypisudolnego"/>
        <w:tabs>
          <w:tab w:val="left" w:pos="284"/>
        </w:tabs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Style w:val="Odwoanieprzypisudolnego"/>
          <w:b/>
          <w:bCs/>
          <w:sz w:val="24"/>
          <w:szCs w:val="24"/>
          <w:vertAlign w:val="baseline"/>
        </w:rPr>
        <w:t>*</w:t>
      </w:r>
      <w:r>
        <w:rPr>
          <w:rFonts w:ascii="Calibri" w:hAnsi="Calibri" w:cs="Calibri"/>
          <w:sz w:val="22"/>
          <w:szCs w:val="22"/>
        </w:rPr>
        <w:tab/>
      </w:r>
      <w:r w:rsidRPr="00541104">
        <w:rPr>
          <w:rFonts w:ascii="Calibri" w:hAnsi="Calibri" w:cs="Calibri"/>
          <w:i/>
          <w:iCs/>
          <w:sz w:val="22"/>
          <w:szCs w:val="22"/>
        </w:rPr>
        <w:t>Okres gwarancji należy podawać wyłącznie w pełnych latach, zgodnie z wymogami SIWZ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09043EE1" w14:textId="63D1F7F1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</w:t>
      </w:r>
      <w:r w:rsidRPr="00541104">
        <w:rPr>
          <w:rFonts w:ascii="Calibri" w:hAnsi="Calibri" w:cs="Calibri"/>
          <w:i/>
          <w:iCs/>
          <w:sz w:val="22"/>
          <w:szCs w:val="22"/>
        </w:rPr>
        <w:t>astosowana zostanie następująca metoda punktacji: 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0 punktów, 4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20 punktów, 5 lat – 40 punktów.</w:t>
      </w:r>
    </w:p>
    <w:p w14:paraId="48118037" w14:textId="47952409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Fonts w:ascii="Calibri" w:hAnsi="Calibri" w:cs="Calibri"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</w:t>
      </w:r>
      <w:r>
        <w:rPr>
          <w:rFonts w:ascii="Calibri" w:hAnsi="Calibri" w:cs="Calibri"/>
          <w:i/>
          <w:iCs/>
          <w:sz w:val="22"/>
          <w:szCs w:val="22"/>
        </w:rPr>
        <w:t> </w:t>
      </w:r>
      <w:r w:rsidRPr="00541104">
        <w:rPr>
          <w:rFonts w:ascii="Calibri" w:hAnsi="Calibri" w:cs="Calibri"/>
          <w:i/>
          <w:iCs/>
          <w:sz w:val="22"/>
          <w:szCs w:val="22"/>
        </w:rPr>
        <w:t>21.2.2 SIWZ okres gwarancji, oferta otrzyma 0 pkt</w:t>
      </w:r>
      <w:r>
        <w:rPr>
          <w:rFonts w:ascii="Calibri" w:hAnsi="Calibri" w:cs="Calibri"/>
          <w:i/>
          <w:iCs/>
          <w:sz w:val="22"/>
          <w:szCs w:val="22"/>
        </w:rPr>
        <w:t>.</w:t>
      </w:r>
      <w:r w:rsidRPr="00541104">
        <w:rPr>
          <w:rFonts w:ascii="Calibri" w:hAnsi="Calibri" w:cs="Calibri"/>
          <w:i/>
          <w:iCs/>
          <w:sz w:val="22"/>
          <w:szCs w:val="22"/>
        </w:rPr>
        <w:t>, a okres gwarancji jakości i rękojmi za wady zostanie przyjęty jako minimalny (3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7D559AC9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541104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695494">
      <w:rPr>
        <w:rFonts w:ascii="Calibri" w:hAnsi="Calibri" w:cs="Calibri"/>
        <w:b/>
        <w:bCs/>
        <w:sz w:val="22"/>
        <w:szCs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875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0A8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51D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04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95494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492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A34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BE73-F1C3-4DFF-9008-81FFF41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7659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18</cp:revision>
  <cp:lastPrinted>2020-04-29T12:45:00Z</cp:lastPrinted>
  <dcterms:created xsi:type="dcterms:W3CDTF">2020-04-02T05:49:00Z</dcterms:created>
  <dcterms:modified xsi:type="dcterms:W3CDTF">2020-06-04T13:42:00Z</dcterms:modified>
</cp:coreProperties>
</file>