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44BA5" w:rsidRPr="00E96C1E" w:rsidRDefault="00844BA5" w:rsidP="00F76DAA">
      <w:pPr>
        <w:pStyle w:val="Nagwek"/>
        <w:tabs>
          <w:tab w:val="clear" w:pos="4536"/>
          <w:tab w:val="clear" w:pos="9072"/>
          <w:tab w:val="center" w:pos="4678"/>
        </w:tabs>
        <w:spacing w:before="60" w:line="276" w:lineRule="auto"/>
        <w:ind w:left="2552" w:hanging="2268"/>
        <w:rPr>
          <w:rFonts w:cs="Arial"/>
          <w:b/>
          <w:sz w:val="28"/>
          <w:szCs w:val="28"/>
        </w:rPr>
      </w:pPr>
      <w:r w:rsidRPr="00E96C1E">
        <w:rPr>
          <w:rFonts w:cs="Arial"/>
          <w:noProof/>
          <w:sz w:val="22"/>
          <w:lang w:eastAsia="pl-PL"/>
        </w:rPr>
        <w:drawing>
          <wp:anchor distT="0" distB="0" distL="114300" distR="114300" simplePos="0" relativeHeight="251689472" behindDoc="0" locked="0" layoutInCell="1" allowOverlap="1">
            <wp:simplePos x="0" y="0"/>
            <wp:positionH relativeFrom="column">
              <wp:posOffset>3896206</wp:posOffset>
            </wp:positionH>
            <wp:positionV relativeFrom="paragraph">
              <wp:posOffset>-757905</wp:posOffset>
            </wp:positionV>
            <wp:extent cx="2361543" cy="788276"/>
            <wp:effectExtent l="19050" t="0" r="657" b="0"/>
            <wp:wrapNone/>
            <wp:docPr id="7" name="Obraz 4" descr="RoadWay logo_kol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 descr="RoadWay logo_kolor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543" cy="788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96C1E">
        <w:rPr>
          <w:rFonts w:cs="Arial"/>
          <w:sz w:val="22"/>
        </w:rPr>
        <w:t>Nazwa i adres</w:t>
      </w:r>
      <w:r w:rsidRPr="00E96C1E">
        <w:rPr>
          <w:rFonts w:cs="Arial"/>
          <w:sz w:val="24"/>
        </w:rPr>
        <w:tab/>
      </w:r>
      <w:r w:rsidRPr="00E96C1E">
        <w:rPr>
          <w:rFonts w:cs="Arial"/>
          <w:b/>
          <w:sz w:val="28"/>
          <w:szCs w:val="28"/>
        </w:rPr>
        <w:t>DROGA POWIATOWA NR 350</w:t>
      </w:r>
      <w:r w:rsidR="00004607">
        <w:rPr>
          <w:rFonts w:cs="Arial"/>
          <w:b/>
          <w:sz w:val="28"/>
          <w:szCs w:val="28"/>
        </w:rPr>
        <w:t>9</w:t>
      </w:r>
      <w:r w:rsidRPr="00E96C1E">
        <w:rPr>
          <w:rFonts w:cs="Arial"/>
          <w:b/>
          <w:sz w:val="28"/>
          <w:szCs w:val="28"/>
        </w:rPr>
        <w:t>W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276" w:lineRule="auto"/>
        <w:ind w:left="2552" w:hanging="2268"/>
        <w:rPr>
          <w:rFonts w:cs="Arial"/>
          <w:b/>
          <w:sz w:val="28"/>
          <w:szCs w:val="28"/>
        </w:rPr>
      </w:pPr>
      <w:r w:rsidRPr="00E96C1E">
        <w:rPr>
          <w:rFonts w:cs="Arial"/>
          <w:sz w:val="22"/>
        </w:rPr>
        <w:t>obiektu budowlanego:</w:t>
      </w:r>
      <w:r w:rsidRPr="00E96C1E">
        <w:rPr>
          <w:rFonts w:cs="Arial"/>
          <w:b/>
          <w:sz w:val="24"/>
        </w:rPr>
        <w:tab/>
      </w:r>
      <w:r w:rsidR="00004607">
        <w:rPr>
          <w:rFonts w:cs="Arial"/>
          <w:b/>
          <w:sz w:val="28"/>
          <w:szCs w:val="28"/>
        </w:rPr>
        <w:t>ROZBUDOWA DROGI POWIATOWEJ NR 3509W</w:t>
      </w:r>
      <w:r w:rsidR="00F42359">
        <w:rPr>
          <w:rFonts w:cs="Arial"/>
          <w:b/>
          <w:sz w:val="28"/>
          <w:szCs w:val="28"/>
        </w:rPr>
        <w:t xml:space="preserve"> </w:t>
      </w:r>
      <w:r w:rsidR="00004607" w:rsidRPr="00446FB4">
        <w:rPr>
          <w:rFonts w:cs="Arial"/>
          <w:b/>
          <w:sz w:val="28"/>
          <w:szCs w:val="28"/>
        </w:rPr>
        <w:t>GULIN – WSOLA - WOJCIECHÓW</w:t>
      </w:r>
      <w:r w:rsidR="00004607">
        <w:rPr>
          <w:rFonts w:cs="Arial"/>
          <w:b/>
          <w:sz w:val="28"/>
          <w:szCs w:val="28"/>
        </w:rPr>
        <w:t xml:space="preserve"> 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/>
          <w:sz w:val="24"/>
        </w:rPr>
      </w:pPr>
    </w:p>
    <w:p w:rsidR="00C04ABD" w:rsidRDefault="00844BA5" w:rsidP="00C04ABD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>Tytuł opracowania:</w:t>
      </w:r>
      <w:r w:rsidRPr="00E96C1E">
        <w:rPr>
          <w:rFonts w:cs="Arial"/>
          <w:bCs/>
          <w:sz w:val="22"/>
        </w:rPr>
        <w:tab/>
        <w:t xml:space="preserve">Rozbudowa drogi powiatowej nr </w:t>
      </w:r>
      <w:r w:rsidR="00C04ABD">
        <w:rPr>
          <w:rFonts w:cs="Arial"/>
          <w:bCs/>
          <w:sz w:val="22"/>
        </w:rPr>
        <w:t xml:space="preserve">3509W </w:t>
      </w:r>
    </w:p>
    <w:p w:rsidR="00C04ABD" w:rsidRPr="00A03217" w:rsidRDefault="00C04ABD" w:rsidP="00C04ABD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Cs/>
          <w:sz w:val="22"/>
        </w:rPr>
      </w:pPr>
      <w:r>
        <w:rPr>
          <w:rFonts w:cs="Arial"/>
          <w:bCs/>
          <w:sz w:val="22"/>
        </w:rPr>
        <w:tab/>
      </w:r>
      <w:proofErr w:type="spellStart"/>
      <w:r w:rsidR="00BE52E0">
        <w:rPr>
          <w:rFonts w:cs="Arial"/>
          <w:bCs/>
          <w:sz w:val="22"/>
        </w:rPr>
        <w:t>Gulin</w:t>
      </w:r>
      <w:proofErr w:type="spellEnd"/>
      <w:r w:rsidR="00BE52E0">
        <w:rPr>
          <w:rFonts w:cs="Arial"/>
          <w:bCs/>
          <w:sz w:val="22"/>
        </w:rPr>
        <w:t xml:space="preserve"> Wsola</w:t>
      </w:r>
      <w:r>
        <w:rPr>
          <w:rFonts w:cs="Arial"/>
          <w:bCs/>
          <w:sz w:val="22"/>
        </w:rPr>
        <w:t xml:space="preserve"> - Wojciechów</w:t>
      </w:r>
    </w:p>
    <w:p w:rsidR="003D6E10" w:rsidRPr="00C04ABD" w:rsidRDefault="00E96C1E" w:rsidP="00E96C1E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/>
          <w:bCs/>
          <w:sz w:val="22"/>
        </w:rPr>
      </w:pPr>
      <w:r w:rsidRPr="00E96C1E">
        <w:rPr>
          <w:rFonts w:cs="Arial"/>
          <w:b/>
          <w:bCs/>
          <w:sz w:val="22"/>
        </w:rPr>
        <w:tab/>
      </w:r>
      <w:r w:rsidR="003D6E10" w:rsidRPr="00C04ABD">
        <w:rPr>
          <w:rFonts w:cs="Arial"/>
          <w:b/>
          <w:bCs/>
          <w:sz w:val="22"/>
        </w:rPr>
        <w:t xml:space="preserve">TOM </w:t>
      </w:r>
      <w:r w:rsidR="00C04ABD" w:rsidRPr="00C04ABD">
        <w:rPr>
          <w:rFonts w:cs="Arial"/>
          <w:b/>
          <w:bCs/>
          <w:sz w:val="22"/>
        </w:rPr>
        <w:t>3.1</w:t>
      </w:r>
    </w:p>
    <w:p w:rsidR="003D6E10" w:rsidRPr="00E96C1E" w:rsidRDefault="003D6E10" w:rsidP="00C04ABD">
      <w:pPr>
        <w:pStyle w:val="Nagwek"/>
        <w:tabs>
          <w:tab w:val="left" w:pos="2552"/>
        </w:tabs>
        <w:spacing w:before="60" w:line="276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ab/>
      </w:r>
      <w:r w:rsidR="00C04ABD" w:rsidRPr="00C04ABD">
        <w:rPr>
          <w:rFonts w:cs="Arial"/>
          <w:bCs/>
          <w:sz w:val="22"/>
        </w:rPr>
        <w:t>Prz</w:t>
      </w:r>
      <w:r w:rsidR="00C04ABD">
        <w:rPr>
          <w:rFonts w:cs="Arial"/>
          <w:bCs/>
          <w:sz w:val="22"/>
        </w:rPr>
        <w:t>e</w:t>
      </w:r>
      <w:r w:rsidR="00C04ABD" w:rsidRPr="00C04ABD">
        <w:rPr>
          <w:rFonts w:cs="Arial"/>
          <w:bCs/>
          <w:sz w:val="22"/>
        </w:rPr>
        <w:t>budowa istniejących urządzeń oświetlenia ulicznego w związku z planowaną rozbudową drogi</w:t>
      </w:r>
    </w:p>
    <w:p w:rsidR="00844BA5" w:rsidRPr="00E96C1E" w:rsidRDefault="003D6E10" w:rsidP="003D6E10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/>
          <w:sz w:val="24"/>
        </w:rPr>
      </w:pPr>
      <w:r w:rsidRPr="00E96C1E">
        <w:rPr>
          <w:rFonts w:cs="Arial"/>
          <w:bCs/>
          <w:sz w:val="22"/>
        </w:rPr>
        <w:tab/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>Nazwa i adres</w:t>
      </w:r>
      <w:r w:rsidRPr="00E96C1E">
        <w:rPr>
          <w:rFonts w:cs="Arial"/>
          <w:bCs/>
          <w:sz w:val="22"/>
        </w:rPr>
        <w:tab/>
        <w:t>Powiatowy Zarząd Dróg Publicznych w Radomiu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  <w:tab w:val="left" w:pos="4365"/>
        </w:tabs>
        <w:spacing w:before="60" w:line="360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>Inwestora:</w:t>
      </w:r>
      <w:r w:rsidRPr="00E96C1E">
        <w:rPr>
          <w:rFonts w:cs="Arial"/>
          <w:bCs/>
          <w:sz w:val="22"/>
        </w:rPr>
        <w:tab/>
        <w:t>ul. Graniczna 24</w:t>
      </w:r>
      <w:r w:rsidRPr="00E96C1E">
        <w:rPr>
          <w:rFonts w:cs="Arial"/>
          <w:bCs/>
          <w:sz w:val="22"/>
        </w:rPr>
        <w:tab/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ab/>
        <w:t xml:space="preserve">26-600 Radom 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 xml:space="preserve">     </w:t>
      </w:r>
      <w:r w:rsidRPr="00E96C1E">
        <w:rPr>
          <w:rFonts w:cs="Arial"/>
          <w:sz w:val="22"/>
        </w:rPr>
        <w:t>Jednostka</w:t>
      </w:r>
      <w:r w:rsidRPr="00E96C1E">
        <w:rPr>
          <w:rFonts w:cs="Arial"/>
          <w:sz w:val="24"/>
        </w:rPr>
        <w:tab/>
      </w:r>
      <w:r w:rsidRPr="00E96C1E">
        <w:rPr>
          <w:rFonts w:cs="Arial"/>
          <w:bCs/>
          <w:sz w:val="22"/>
        </w:rPr>
        <w:t>Pracownia Projektowa „</w:t>
      </w:r>
      <w:proofErr w:type="spellStart"/>
      <w:r w:rsidRPr="00E96C1E">
        <w:rPr>
          <w:rFonts w:cs="Arial"/>
          <w:bCs/>
          <w:sz w:val="22"/>
        </w:rPr>
        <w:t>RoadWay</w:t>
      </w:r>
      <w:proofErr w:type="spellEnd"/>
      <w:r w:rsidRPr="00E96C1E">
        <w:rPr>
          <w:rFonts w:cs="Arial"/>
          <w:bCs/>
          <w:sz w:val="22"/>
        </w:rPr>
        <w:t>” Grzegorz Kowalik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>projektowania:</w:t>
      </w:r>
      <w:r w:rsidRPr="00E96C1E">
        <w:rPr>
          <w:rFonts w:cs="Arial"/>
          <w:bCs/>
          <w:sz w:val="22"/>
        </w:rPr>
        <w:tab/>
        <w:t>ul. Klimontowska 15b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Cs/>
          <w:sz w:val="24"/>
        </w:rPr>
      </w:pPr>
      <w:r w:rsidRPr="00E96C1E">
        <w:rPr>
          <w:rFonts w:cs="Arial"/>
          <w:bCs/>
          <w:sz w:val="22"/>
        </w:rPr>
        <w:tab/>
        <w:t>04-672 Warszawa</w:t>
      </w:r>
      <w:r w:rsidRPr="00E96C1E">
        <w:rPr>
          <w:rFonts w:cs="Arial"/>
          <w:bCs/>
          <w:sz w:val="24"/>
        </w:rPr>
        <w:t xml:space="preserve">  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>Adres inwestycji</w:t>
      </w:r>
      <w:r w:rsidRPr="00E96C1E">
        <w:rPr>
          <w:rFonts w:cs="Arial"/>
          <w:bCs/>
          <w:sz w:val="22"/>
        </w:rPr>
        <w:tab/>
      </w:r>
      <w:r w:rsidR="00C04ABD" w:rsidRPr="00A03217">
        <w:rPr>
          <w:rFonts w:cs="Arial"/>
          <w:bCs/>
          <w:sz w:val="22"/>
        </w:rPr>
        <w:t>Droga powiatowa nr 350</w:t>
      </w:r>
      <w:r w:rsidR="00C04ABD">
        <w:rPr>
          <w:rFonts w:cs="Arial"/>
          <w:bCs/>
          <w:sz w:val="22"/>
        </w:rPr>
        <w:t>9</w:t>
      </w:r>
      <w:r w:rsidR="00C04ABD" w:rsidRPr="00A03217">
        <w:rPr>
          <w:rFonts w:cs="Arial"/>
          <w:bCs/>
          <w:sz w:val="22"/>
        </w:rPr>
        <w:t xml:space="preserve">W, wykaz działek </w:t>
      </w:r>
      <w:proofErr w:type="spellStart"/>
      <w:r w:rsidR="00C04ABD" w:rsidRPr="00A03217">
        <w:rPr>
          <w:rFonts w:cs="Arial"/>
          <w:bCs/>
          <w:sz w:val="22"/>
        </w:rPr>
        <w:t>ewid</w:t>
      </w:r>
      <w:proofErr w:type="spellEnd"/>
      <w:r w:rsidR="00C04ABD" w:rsidRPr="00A03217">
        <w:rPr>
          <w:rFonts w:cs="Arial"/>
          <w:bCs/>
          <w:sz w:val="22"/>
        </w:rPr>
        <w:t>. N</w:t>
      </w:r>
      <w:r w:rsidR="00C04ABD">
        <w:rPr>
          <w:rFonts w:cs="Arial"/>
          <w:bCs/>
          <w:sz w:val="22"/>
        </w:rPr>
        <w:t xml:space="preserve">a str. </w:t>
      </w:r>
      <w:r w:rsidR="0027185B">
        <w:rPr>
          <w:rFonts w:cs="Arial"/>
          <w:bCs/>
          <w:sz w:val="22"/>
        </w:rPr>
        <w:t>4</w:t>
      </w:r>
      <w:r w:rsidR="00BE52E0">
        <w:rPr>
          <w:rFonts w:cs="Arial"/>
          <w:bCs/>
          <w:sz w:val="22"/>
        </w:rPr>
        <w:t>–</w:t>
      </w:r>
      <w:r w:rsidR="00A71C75">
        <w:rPr>
          <w:rFonts w:cs="Arial"/>
          <w:bCs/>
          <w:sz w:val="22"/>
        </w:rPr>
        <w:t>11</w:t>
      </w:r>
      <w:r w:rsidR="00BE52E0">
        <w:rPr>
          <w:rFonts w:cs="Arial"/>
          <w:bCs/>
          <w:sz w:val="22"/>
        </w:rPr>
        <w:t xml:space="preserve"> </w:t>
      </w:r>
      <w:r w:rsidRPr="00E96C1E">
        <w:rPr>
          <w:rFonts w:cs="Arial"/>
          <w:bCs/>
          <w:sz w:val="22"/>
        </w:rPr>
        <w:t>PZT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 xml:space="preserve">Kategoria obiektów </w:t>
      </w:r>
      <w:r w:rsidRPr="00E96C1E">
        <w:rPr>
          <w:rFonts w:cs="Arial"/>
          <w:bCs/>
          <w:sz w:val="22"/>
        </w:rPr>
        <w:tab/>
        <w:t>XXVI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line="360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>budowlanych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/>
        <w:ind w:left="2552" w:hanging="2268"/>
        <w:rPr>
          <w:rFonts w:cs="Arial"/>
          <w:sz w:val="24"/>
        </w:rPr>
      </w:pPr>
      <w:r w:rsidRPr="00E96C1E">
        <w:rPr>
          <w:rFonts w:cs="Arial"/>
          <w:sz w:val="22"/>
        </w:rPr>
        <w:t>Stadium:</w:t>
      </w:r>
      <w:r w:rsidRPr="00E96C1E">
        <w:rPr>
          <w:rFonts w:cs="Arial"/>
          <w:sz w:val="24"/>
        </w:rPr>
        <w:tab/>
      </w:r>
      <w:r w:rsidRPr="00E96C1E">
        <w:rPr>
          <w:rFonts w:cs="Arial"/>
          <w:b/>
          <w:sz w:val="24"/>
          <w:szCs w:val="28"/>
        </w:rPr>
        <w:t xml:space="preserve">PROJEKT </w:t>
      </w:r>
      <w:r w:rsidR="00A04E19">
        <w:rPr>
          <w:rFonts w:cs="Arial"/>
          <w:b/>
          <w:sz w:val="24"/>
          <w:szCs w:val="28"/>
        </w:rPr>
        <w:t>WYKONAWCZY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/>
        <w:ind w:left="2552" w:hanging="2268"/>
        <w:rPr>
          <w:rFonts w:cs="Arial"/>
          <w:b/>
          <w:sz w:val="20"/>
          <w:szCs w:val="32"/>
        </w:rPr>
      </w:pPr>
      <w:r w:rsidRPr="00E96C1E">
        <w:rPr>
          <w:rFonts w:cs="Arial"/>
          <w:sz w:val="22"/>
          <w:szCs w:val="22"/>
        </w:rPr>
        <w:t>Część:</w:t>
      </w:r>
      <w:r w:rsidRPr="00E96C1E">
        <w:rPr>
          <w:rFonts w:cs="Arial"/>
          <w:sz w:val="24"/>
        </w:rPr>
        <w:tab/>
      </w:r>
      <w:r w:rsidRPr="00E96C1E">
        <w:rPr>
          <w:rFonts w:cs="Arial"/>
          <w:b/>
          <w:sz w:val="20"/>
          <w:szCs w:val="32"/>
        </w:rPr>
        <w:t>PROJEKT BRANŻY ELEKTRYCZNEJ – PRZEBUDOWA KOLIZJI</w:t>
      </w:r>
    </w:p>
    <w:p w:rsidR="005C0FC7" w:rsidRPr="005C0FC7" w:rsidRDefault="005C0FC7" w:rsidP="005C0FC7">
      <w:pPr>
        <w:rPr>
          <w:b/>
          <w:sz w:val="20"/>
        </w:rPr>
      </w:pPr>
    </w:p>
    <w:p w:rsidR="00844BA5" w:rsidRPr="005C0FC7" w:rsidRDefault="00844BA5" w:rsidP="005C0FC7">
      <w:pPr>
        <w:rPr>
          <w:b/>
          <w:sz w:val="20"/>
        </w:rPr>
      </w:pPr>
      <w:r w:rsidRPr="005C0FC7">
        <w:rPr>
          <w:b/>
          <w:sz w:val="20"/>
        </w:rPr>
        <w:t>Zespół projektowy:</w:t>
      </w:r>
    </w:p>
    <w:tbl>
      <w:tblPr>
        <w:tblpPr w:leftFromText="141" w:rightFromText="141" w:vertAnchor="text" w:tblpY="1"/>
        <w:tblOverlap w:val="never"/>
        <w:tblW w:w="9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38"/>
        <w:gridCol w:w="1265"/>
        <w:gridCol w:w="3261"/>
        <w:gridCol w:w="1134"/>
        <w:gridCol w:w="1345"/>
      </w:tblGrid>
      <w:tr w:rsidR="00844BA5" w:rsidRPr="00E96C1E" w:rsidTr="00F76DAA">
        <w:tc>
          <w:tcPr>
            <w:tcW w:w="2338" w:type="dxa"/>
          </w:tcPr>
          <w:p w:rsidR="00844BA5" w:rsidRPr="00E96C1E" w:rsidRDefault="00844BA5" w:rsidP="00F76DAA">
            <w:pPr>
              <w:spacing w:before="60"/>
              <w:ind w:firstLine="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E96C1E">
              <w:rPr>
                <w:rFonts w:cs="Arial"/>
                <w:b/>
                <w:bCs/>
                <w:sz w:val="20"/>
                <w:szCs w:val="20"/>
              </w:rPr>
              <w:t>Imię i nazwisko</w:t>
            </w:r>
          </w:p>
        </w:tc>
        <w:tc>
          <w:tcPr>
            <w:tcW w:w="1265" w:type="dxa"/>
          </w:tcPr>
          <w:p w:rsidR="00844BA5" w:rsidRPr="00E96C1E" w:rsidRDefault="00844BA5" w:rsidP="00F76DAA">
            <w:pPr>
              <w:spacing w:before="60"/>
              <w:ind w:firstLine="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E96C1E">
              <w:rPr>
                <w:rFonts w:cs="Arial"/>
                <w:b/>
                <w:bCs/>
                <w:sz w:val="20"/>
                <w:szCs w:val="20"/>
              </w:rPr>
              <w:t>Funkcja</w:t>
            </w:r>
          </w:p>
        </w:tc>
        <w:tc>
          <w:tcPr>
            <w:tcW w:w="3261" w:type="dxa"/>
          </w:tcPr>
          <w:p w:rsidR="00844BA5" w:rsidRPr="00E96C1E" w:rsidRDefault="003D6E10" w:rsidP="00F76DAA">
            <w:pPr>
              <w:spacing w:before="60" w:line="240" w:lineRule="auto"/>
              <w:ind w:firstLine="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E96C1E">
              <w:rPr>
                <w:rFonts w:cs="Arial"/>
                <w:b/>
                <w:bCs/>
                <w:sz w:val="20"/>
                <w:szCs w:val="20"/>
              </w:rPr>
              <w:t>Specjalność/</w:t>
            </w:r>
            <w:r w:rsidR="00844BA5" w:rsidRPr="00E96C1E">
              <w:rPr>
                <w:rFonts w:cs="Arial"/>
                <w:b/>
                <w:bCs/>
                <w:sz w:val="20"/>
                <w:szCs w:val="20"/>
              </w:rPr>
              <w:t xml:space="preserve">nr </w:t>
            </w:r>
            <w:r w:rsidRPr="00E96C1E">
              <w:rPr>
                <w:rFonts w:cs="Arial"/>
                <w:b/>
                <w:bCs/>
                <w:sz w:val="20"/>
                <w:szCs w:val="20"/>
              </w:rPr>
              <w:t>uprawnień.</w:t>
            </w:r>
          </w:p>
        </w:tc>
        <w:tc>
          <w:tcPr>
            <w:tcW w:w="1134" w:type="dxa"/>
          </w:tcPr>
          <w:p w:rsidR="00844BA5" w:rsidRPr="00E96C1E" w:rsidRDefault="00844BA5" w:rsidP="00F76DAA">
            <w:pPr>
              <w:spacing w:before="60"/>
              <w:ind w:firstLine="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E96C1E">
              <w:rPr>
                <w:rFonts w:cs="Arial"/>
                <w:b/>
                <w:bCs/>
                <w:sz w:val="20"/>
                <w:szCs w:val="20"/>
              </w:rPr>
              <w:t>Data</w:t>
            </w:r>
          </w:p>
        </w:tc>
        <w:tc>
          <w:tcPr>
            <w:tcW w:w="1345" w:type="dxa"/>
          </w:tcPr>
          <w:p w:rsidR="00844BA5" w:rsidRPr="00E96C1E" w:rsidRDefault="00844BA5" w:rsidP="00F76DAA">
            <w:pPr>
              <w:spacing w:before="60"/>
              <w:ind w:firstLine="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E96C1E">
              <w:rPr>
                <w:rFonts w:cs="Arial"/>
                <w:b/>
                <w:bCs/>
                <w:sz w:val="20"/>
                <w:szCs w:val="20"/>
              </w:rPr>
              <w:t>Podpis</w:t>
            </w:r>
          </w:p>
        </w:tc>
      </w:tr>
      <w:tr w:rsidR="00844BA5" w:rsidRPr="00E96C1E" w:rsidTr="00F76DAA">
        <w:trPr>
          <w:cantSplit/>
          <w:trHeight w:val="917"/>
        </w:trPr>
        <w:tc>
          <w:tcPr>
            <w:tcW w:w="2338" w:type="dxa"/>
            <w:vAlign w:val="center"/>
          </w:tcPr>
          <w:p w:rsidR="00844BA5" w:rsidRPr="00E96C1E" w:rsidRDefault="003D6E10" w:rsidP="003D6E10">
            <w:pPr>
              <w:tabs>
                <w:tab w:val="left" w:pos="864"/>
              </w:tabs>
              <w:spacing w:before="120" w:after="120"/>
              <w:jc w:val="center"/>
              <w:rPr>
                <w:rFonts w:cs="Arial"/>
                <w:sz w:val="20"/>
                <w:szCs w:val="20"/>
              </w:rPr>
            </w:pPr>
            <w:r w:rsidRPr="00E96C1E">
              <w:rPr>
                <w:rFonts w:cs="Arial"/>
                <w:sz w:val="20"/>
                <w:szCs w:val="20"/>
              </w:rPr>
              <w:t xml:space="preserve">mgr inż. Jan </w:t>
            </w:r>
            <w:proofErr w:type="spellStart"/>
            <w:r w:rsidRPr="00E96C1E">
              <w:rPr>
                <w:rFonts w:cs="Arial"/>
                <w:sz w:val="20"/>
                <w:szCs w:val="20"/>
              </w:rPr>
              <w:t>Paczuski</w:t>
            </w:r>
            <w:proofErr w:type="spellEnd"/>
          </w:p>
        </w:tc>
        <w:tc>
          <w:tcPr>
            <w:tcW w:w="1265" w:type="dxa"/>
            <w:vAlign w:val="center"/>
          </w:tcPr>
          <w:p w:rsidR="00844BA5" w:rsidRPr="00E96C1E" w:rsidRDefault="00844BA5" w:rsidP="003D6E10">
            <w:pPr>
              <w:spacing w:before="120" w:after="120"/>
              <w:ind w:firstLine="0"/>
              <w:rPr>
                <w:rFonts w:cs="Arial"/>
                <w:sz w:val="20"/>
                <w:szCs w:val="20"/>
              </w:rPr>
            </w:pPr>
            <w:r w:rsidRPr="00E96C1E">
              <w:rPr>
                <w:rFonts w:cs="Arial"/>
                <w:sz w:val="20"/>
                <w:szCs w:val="20"/>
              </w:rPr>
              <w:t>Projektant</w:t>
            </w:r>
          </w:p>
        </w:tc>
        <w:tc>
          <w:tcPr>
            <w:tcW w:w="3261" w:type="dxa"/>
            <w:vAlign w:val="center"/>
          </w:tcPr>
          <w:p w:rsidR="003D6E10" w:rsidRPr="00E96C1E" w:rsidRDefault="003D6E10" w:rsidP="003D6E10">
            <w:pPr>
              <w:spacing w:before="120" w:after="120" w:line="240" w:lineRule="auto"/>
              <w:ind w:firstLine="0"/>
              <w:jc w:val="center"/>
              <w:rPr>
                <w:rFonts w:cs="Arial"/>
                <w:szCs w:val="20"/>
              </w:rPr>
            </w:pPr>
            <w:r w:rsidRPr="00E96C1E">
              <w:rPr>
                <w:rFonts w:cs="Arial"/>
                <w:szCs w:val="20"/>
              </w:rPr>
              <w:t>specjalność instalacyjno- inżynieryjna w zakresie instalacji elektrycznych –</w:t>
            </w:r>
          </w:p>
          <w:p w:rsidR="00844BA5" w:rsidRPr="00E96C1E" w:rsidRDefault="003D6E10" w:rsidP="003D6E10">
            <w:pPr>
              <w:spacing w:before="120" w:after="120" w:line="240" w:lineRule="auto"/>
              <w:ind w:firstLine="0"/>
              <w:jc w:val="center"/>
              <w:rPr>
                <w:rFonts w:cs="Arial"/>
                <w:sz w:val="20"/>
                <w:szCs w:val="20"/>
              </w:rPr>
            </w:pPr>
            <w:r w:rsidRPr="00E96C1E">
              <w:rPr>
                <w:rFonts w:cs="Arial"/>
                <w:sz w:val="20"/>
                <w:szCs w:val="20"/>
              </w:rPr>
              <w:t>ST-275/82</w:t>
            </w:r>
          </w:p>
        </w:tc>
        <w:tc>
          <w:tcPr>
            <w:tcW w:w="1134" w:type="dxa"/>
            <w:vAlign w:val="center"/>
          </w:tcPr>
          <w:p w:rsidR="00844BA5" w:rsidRPr="00E96C1E" w:rsidRDefault="00A718C0" w:rsidP="00F76DAA">
            <w:pPr>
              <w:spacing w:before="120" w:after="120"/>
              <w:ind w:firstLine="0"/>
              <w:jc w:val="center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</w:t>
            </w:r>
            <w:r w:rsidR="00F76DAA" w:rsidRPr="00E96C1E">
              <w:rPr>
                <w:rFonts w:cs="Arial"/>
                <w:sz w:val="20"/>
                <w:szCs w:val="20"/>
              </w:rPr>
              <w:t>/201</w:t>
            </w:r>
            <w:r>
              <w:rPr>
                <w:rFonts w:cs="Arial"/>
                <w:sz w:val="20"/>
                <w:szCs w:val="20"/>
              </w:rPr>
              <w:t>7</w:t>
            </w:r>
          </w:p>
        </w:tc>
        <w:tc>
          <w:tcPr>
            <w:tcW w:w="1345" w:type="dxa"/>
            <w:vAlign w:val="center"/>
          </w:tcPr>
          <w:p w:rsidR="00844BA5" w:rsidRPr="00E96C1E" w:rsidRDefault="00844BA5" w:rsidP="003D6E10">
            <w:pPr>
              <w:spacing w:before="120" w:after="120"/>
              <w:jc w:val="center"/>
              <w:rPr>
                <w:rFonts w:cs="Arial"/>
                <w:sz w:val="20"/>
                <w:szCs w:val="20"/>
              </w:rPr>
            </w:pPr>
          </w:p>
        </w:tc>
      </w:tr>
      <w:tr w:rsidR="00844BA5" w:rsidRPr="00E96C1E" w:rsidTr="00F76DAA">
        <w:trPr>
          <w:cantSplit/>
          <w:trHeight w:val="1068"/>
        </w:trPr>
        <w:tc>
          <w:tcPr>
            <w:tcW w:w="2338" w:type="dxa"/>
            <w:vAlign w:val="center"/>
          </w:tcPr>
          <w:p w:rsidR="00844BA5" w:rsidRPr="00E96C1E" w:rsidRDefault="00F76DAA" w:rsidP="003D6E10">
            <w:pPr>
              <w:tabs>
                <w:tab w:val="left" w:pos="864"/>
              </w:tabs>
              <w:spacing w:before="120" w:after="120"/>
              <w:jc w:val="center"/>
              <w:rPr>
                <w:rFonts w:cs="Arial"/>
                <w:sz w:val="20"/>
              </w:rPr>
            </w:pPr>
            <w:r w:rsidRPr="00E96C1E">
              <w:rPr>
                <w:rFonts w:cs="Arial"/>
                <w:sz w:val="20"/>
              </w:rPr>
              <w:t>mgr inż. Mariusz Janiszewski</w:t>
            </w:r>
          </w:p>
        </w:tc>
        <w:tc>
          <w:tcPr>
            <w:tcW w:w="1265" w:type="dxa"/>
            <w:vAlign w:val="center"/>
          </w:tcPr>
          <w:p w:rsidR="00844BA5" w:rsidRPr="00E96C1E" w:rsidRDefault="00844BA5" w:rsidP="00F76DAA">
            <w:pPr>
              <w:spacing w:before="120" w:after="120"/>
              <w:ind w:firstLine="0"/>
              <w:rPr>
                <w:rFonts w:cs="Arial"/>
                <w:sz w:val="20"/>
              </w:rPr>
            </w:pPr>
            <w:r w:rsidRPr="00E96C1E">
              <w:rPr>
                <w:rFonts w:cs="Arial"/>
                <w:sz w:val="16"/>
              </w:rPr>
              <w:t>Opracowujący</w:t>
            </w:r>
          </w:p>
        </w:tc>
        <w:tc>
          <w:tcPr>
            <w:tcW w:w="3261" w:type="dxa"/>
            <w:vAlign w:val="center"/>
          </w:tcPr>
          <w:p w:rsidR="00844BA5" w:rsidRPr="00E96C1E" w:rsidRDefault="00844BA5" w:rsidP="003D6E10">
            <w:pPr>
              <w:spacing w:before="120" w:after="120"/>
              <w:jc w:val="center"/>
              <w:rPr>
                <w:rFonts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844BA5" w:rsidRPr="00E96C1E" w:rsidRDefault="00A718C0" w:rsidP="00F76DAA">
            <w:pPr>
              <w:spacing w:before="120" w:after="120"/>
              <w:ind w:firstLine="0"/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  <w:szCs w:val="20"/>
              </w:rPr>
              <w:t>12</w:t>
            </w:r>
            <w:r w:rsidR="00F76DAA" w:rsidRPr="00E96C1E">
              <w:rPr>
                <w:rFonts w:cs="Arial"/>
                <w:sz w:val="20"/>
                <w:szCs w:val="20"/>
              </w:rPr>
              <w:t>/201</w:t>
            </w:r>
            <w:r>
              <w:rPr>
                <w:rFonts w:cs="Arial"/>
                <w:sz w:val="20"/>
                <w:szCs w:val="20"/>
              </w:rPr>
              <w:t>7</w:t>
            </w:r>
          </w:p>
        </w:tc>
        <w:tc>
          <w:tcPr>
            <w:tcW w:w="1345" w:type="dxa"/>
            <w:vAlign w:val="center"/>
          </w:tcPr>
          <w:p w:rsidR="00844BA5" w:rsidRPr="00E96C1E" w:rsidRDefault="00844BA5" w:rsidP="003D6E10">
            <w:pPr>
              <w:spacing w:before="120" w:after="120"/>
              <w:jc w:val="center"/>
              <w:rPr>
                <w:rFonts w:cs="Arial"/>
                <w:sz w:val="20"/>
              </w:rPr>
            </w:pPr>
          </w:p>
        </w:tc>
      </w:tr>
    </w:tbl>
    <w:p w:rsidR="005C0FC7" w:rsidRDefault="005C0FC7" w:rsidP="003A5138">
      <w:pPr>
        <w:spacing w:after="240"/>
        <w:rPr>
          <w:sz w:val="28"/>
          <w:szCs w:val="28"/>
        </w:rPr>
        <w:sectPr w:rsidR="005C0FC7" w:rsidSect="005C0FC7">
          <w:footerReference w:type="default" r:id="rId9"/>
          <w:headerReference w:type="first" r:id="rId10"/>
          <w:footerReference w:type="first" r:id="rId11"/>
          <w:pgSz w:w="11906" w:h="16838"/>
          <w:pgMar w:top="1417" w:right="1417" w:bottom="1276" w:left="1417" w:header="708" w:footer="708" w:gutter="0"/>
          <w:pgNumType w:start="2"/>
          <w:cols w:space="708"/>
          <w:titlePg/>
          <w:docGrid w:linePitch="360"/>
        </w:sectPr>
      </w:pPr>
    </w:p>
    <w:p w:rsidR="00A04E19" w:rsidRDefault="00A04E19" w:rsidP="00A04E19">
      <w:pPr>
        <w:pStyle w:val="Nagwek"/>
        <w:tabs>
          <w:tab w:val="left" w:pos="2552"/>
        </w:tabs>
        <w:spacing w:before="120"/>
        <w:rPr>
          <w:rFonts w:cs="Arial"/>
          <w:b/>
          <w:bCs/>
          <w:sz w:val="24"/>
        </w:rPr>
      </w:pPr>
    </w:p>
    <w:tbl>
      <w:tblPr>
        <w:tblW w:w="95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53"/>
        <w:gridCol w:w="1134"/>
        <w:gridCol w:w="7738"/>
      </w:tblGrid>
      <w:tr w:rsidR="00A04E19" w:rsidTr="00884572">
        <w:trPr>
          <w:jc w:val="center"/>
        </w:trPr>
        <w:tc>
          <w:tcPr>
            <w:tcW w:w="9525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A04E19" w:rsidRPr="00BD0C99" w:rsidRDefault="00A04E19" w:rsidP="00884572">
            <w:pPr>
              <w:jc w:val="center"/>
              <w:rPr>
                <w:rFonts w:cs="Arial"/>
                <w:b/>
                <w:bCs/>
              </w:rPr>
            </w:pPr>
            <w:r w:rsidRPr="00BD0C99">
              <w:rPr>
                <w:rFonts w:cs="Arial"/>
              </w:rPr>
              <w:br w:type="page"/>
            </w:r>
            <w:r w:rsidRPr="00BD0C99">
              <w:rPr>
                <w:rFonts w:cs="Arial"/>
                <w:bCs/>
              </w:rPr>
              <w:br w:type="page"/>
            </w:r>
            <w:r w:rsidRPr="00BD0C99">
              <w:rPr>
                <w:rFonts w:cs="Arial"/>
                <w:b/>
                <w:bCs/>
              </w:rPr>
              <w:t>SPIS ZAWARTOŚCI</w:t>
            </w:r>
          </w:p>
        </w:tc>
      </w:tr>
      <w:tr w:rsidR="00A04E19" w:rsidTr="00884572">
        <w:trPr>
          <w:trHeight w:val="282"/>
          <w:jc w:val="center"/>
        </w:trPr>
        <w:tc>
          <w:tcPr>
            <w:tcW w:w="952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04E19" w:rsidRPr="00BD0C99" w:rsidRDefault="00A04E19" w:rsidP="00884572">
            <w:pPr>
              <w:jc w:val="center"/>
              <w:rPr>
                <w:rFonts w:cs="Arial"/>
                <w:b/>
                <w:bCs/>
              </w:rPr>
            </w:pPr>
            <w:r w:rsidRPr="00BD0C99">
              <w:rPr>
                <w:rFonts w:cs="Arial"/>
                <w:b/>
                <w:bCs/>
              </w:rPr>
              <w:t xml:space="preserve">PROJEKT </w:t>
            </w:r>
            <w:r>
              <w:rPr>
                <w:rFonts w:cs="Arial"/>
                <w:b/>
                <w:bCs/>
              </w:rPr>
              <w:t>WYKONAWCZY</w:t>
            </w:r>
          </w:p>
        </w:tc>
      </w:tr>
      <w:tr w:rsidR="00A04E19" w:rsidTr="00884572">
        <w:trPr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04E19" w:rsidRPr="00BD0C99" w:rsidRDefault="00A04E19" w:rsidP="00884572">
            <w:pPr>
              <w:jc w:val="center"/>
              <w:rPr>
                <w:rFonts w:cs="Arial"/>
                <w:b/>
                <w:bCs/>
                <w:szCs w:val="18"/>
              </w:rPr>
            </w:pPr>
            <w:r w:rsidRPr="00BD0C99">
              <w:rPr>
                <w:rFonts w:cs="Arial"/>
                <w:b/>
                <w:bCs/>
                <w:szCs w:val="18"/>
              </w:rPr>
              <w:t>Lp.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04E19" w:rsidRPr="00BD0C99" w:rsidRDefault="00A04E19" w:rsidP="00884572">
            <w:pPr>
              <w:jc w:val="center"/>
              <w:rPr>
                <w:rFonts w:cs="Arial"/>
                <w:b/>
                <w:bCs/>
                <w:szCs w:val="18"/>
              </w:rPr>
            </w:pPr>
            <w:r w:rsidRPr="00BD0C99">
              <w:rPr>
                <w:rFonts w:cs="Arial"/>
                <w:b/>
                <w:bCs/>
                <w:szCs w:val="18"/>
              </w:rPr>
              <w:t>Nr części/</w:t>
            </w:r>
          </w:p>
          <w:p w:rsidR="00A04E19" w:rsidRPr="00BD0C99" w:rsidRDefault="00A04E19" w:rsidP="00884572">
            <w:pPr>
              <w:jc w:val="center"/>
              <w:rPr>
                <w:rFonts w:cs="Arial"/>
                <w:b/>
                <w:bCs/>
                <w:szCs w:val="18"/>
              </w:rPr>
            </w:pPr>
            <w:r w:rsidRPr="00BD0C99">
              <w:rPr>
                <w:rFonts w:cs="Arial"/>
                <w:b/>
                <w:bCs/>
                <w:szCs w:val="18"/>
              </w:rPr>
              <w:t>tomu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04E19" w:rsidRPr="00BD0C99" w:rsidRDefault="00A04E19" w:rsidP="00884572">
            <w:pPr>
              <w:jc w:val="center"/>
              <w:rPr>
                <w:rFonts w:cs="Arial"/>
                <w:bCs/>
                <w:szCs w:val="18"/>
              </w:rPr>
            </w:pPr>
            <w:r w:rsidRPr="00BD0C99">
              <w:rPr>
                <w:rFonts w:cs="Arial"/>
                <w:b/>
                <w:bCs/>
                <w:szCs w:val="18"/>
              </w:rPr>
              <w:t>Tytuł tomu</w:t>
            </w:r>
          </w:p>
        </w:tc>
      </w:tr>
      <w:tr w:rsidR="00A04E19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04E19" w:rsidRPr="00BD0C99" w:rsidRDefault="00A04E19" w:rsidP="00884572">
            <w:pPr>
              <w:jc w:val="center"/>
              <w:rPr>
                <w:rFonts w:cs="Arial"/>
                <w:b/>
                <w:bCs/>
              </w:rPr>
            </w:pPr>
            <w:r w:rsidRPr="00BD0C99">
              <w:rPr>
                <w:rFonts w:cs="Arial"/>
                <w:b/>
                <w:bCs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04E19" w:rsidRPr="00BD0C99" w:rsidRDefault="00A04E19" w:rsidP="00884572">
            <w:pPr>
              <w:jc w:val="center"/>
              <w:rPr>
                <w:rFonts w:cs="Arial"/>
                <w:b/>
                <w:bCs/>
              </w:rPr>
            </w:pPr>
            <w:r w:rsidRPr="00BD0C99">
              <w:rPr>
                <w:rFonts w:cs="Arial"/>
                <w:b/>
                <w:bCs/>
              </w:rPr>
              <w:t>TOM 1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04E19" w:rsidRPr="00BD0C99" w:rsidRDefault="00A04E19" w:rsidP="00884572">
            <w:pPr>
              <w:jc w:val="center"/>
              <w:rPr>
                <w:rFonts w:cs="Arial"/>
                <w:b/>
                <w:bCs/>
              </w:rPr>
            </w:pPr>
            <w:r w:rsidRPr="00BD0C99">
              <w:rPr>
                <w:rFonts w:cs="Arial"/>
                <w:b/>
                <w:bCs/>
              </w:rPr>
              <w:t>PROJEKT ZAGOSPODAROWANIA TERENU</w:t>
            </w:r>
          </w:p>
        </w:tc>
      </w:tr>
      <w:tr w:rsidR="00A04E19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Pr="00BD0C9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Pr="00BD0C9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TOM 2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Pr="00BD0C9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BRANŻA DROGOWA</w:t>
            </w:r>
          </w:p>
        </w:tc>
      </w:tr>
      <w:tr w:rsidR="00A04E19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Pr="00BD0C9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TOM 3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BRANŻA ELEKTRYCZNA</w:t>
            </w:r>
          </w:p>
        </w:tc>
      </w:tr>
      <w:tr w:rsidR="00A04E19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Pr="00BD0C9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TOM 4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BRANŻA WOD-KAN</w:t>
            </w:r>
          </w:p>
        </w:tc>
      </w:tr>
      <w:tr w:rsidR="00A04E19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TOM 5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INWENTARYZACJA ZIELENI</w:t>
            </w:r>
          </w:p>
        </w:tc>
      </w:tr>
      <w:tr w:rsidR="00A04E19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TOM 6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PROJEKT ORGANIZACJI RUCHU</w:t>
            </w:r>
          </w:p>
        </w:tc>
      </w:tr>
      <w:tr w:rsidR="00A04E19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TOM 7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PRZEDMIAR ROBÓT</w:t>
            </w:r>
          </w:p>
        </w:tc>
      </w:tr>
      <w:tr w:rsidR="00A04E19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TOM 8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KOSZTORYS INWESTORSKI</w:t>
            </w:r>
          </w:p>
        </w:tc>
      </w:tr>
      <w:tr w:rsidR="00A04E19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TOM 9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4E19" w:rsidRDefault="00A04E19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SPECYFIKACJE TECHNICZNE</w:t>
            </w:r>
          </w:p>
        </w:tc>
      </w:tr>
    </w:tbl>
    <w:p w:rsidR="00A04E19" w:rsidRDefault="00A04E19" w:rsidP="00A04E19">
      <w:pPr>
        <w:pStyle w:val="Nagwek"/>
        <w:tabs>
          <w:tab w:val="left" w:pos="2552"/>
        </w:tabs>
        <w:spacing w:before="120"/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br w:type="page"/>
      </w:r>
    </w:p>
    <w:p w:rsidR="00637D42" w:rsidRPr="000E27C3" w:rsidRDefault="00637D42" w:rsidP="003A5138">
      <w:pPr>
        <w:spacing w:after="240"/>
        <w:rPr>
          <w:rFonts w:cs="Arial"/>
          <w:sz w:val="20"/>
          <w:szCs w:val="22"/>
        </w:rPr>
      </w:pPr>
      <w:r w:rsidRPr="000E27C3">
        <w:rPr>
          <w:rFonts w:cs="Arial"/>
          <w:sz w:val="20"/>
          <w:szCs w:val="22"/>
        </w:rPr>
        <w:lastRenderedPageBreak/>
        <w:t>SPIS TREŚCI</w:t>
      </w:r>
    </w:p>
    <w:p w:rsidR="000E27C3" w:rsidRPr="000E27C3" w:rsidRDefault="001A55BA">
      <w:pPr>
        <w:pStyle w:val="Spistreci1"/>
        <w:rPr>
          <w:rFonts w:asciiTheme="minorHAnsi" w:eastAsiaTheme="minorEastAsia" w:hAnsiTheme="minorHAnsi" w:cstheme="minorBidi"/>
          <w:b w:val="0"/>
          <w:color w:val="auto"/>
          <w:sz w:val="22"/>
          <w:szCs w:val="22"/>
          <w:lang w:eastAsia="pl-PL"/>
        </w:rPr>
      </w:pPr>
      <w:r w:rsidRPr="000E27C3">
        <w:rPr>
          <w:rFonts w:cs="Arial"/>
          <w:color w:val="auto"/>
          <w:sz w:val="20"/>
          <w:szCs w:val="22"/>
        </w:rPr>
        <w:fldChar w:fldCharType="begin"/>
      </w:r>
      <w:r w:rsidR="003A5138" w:rsidRPr="000E27C3">
        <w:rPr>
          <w:rFonts w:cs="Arial"/>
          <w:color w:val="auto"/>
          <w:sz w:val="20"/>
          <w:szCs w:val="22"/>
        </w:rPr>
        <w:instrText xml:space="preserve"> TOC \o "2-4" \h \z \t "Nagłówek 1;1;Czesci;3;Bez numerow;1" </w:instrText>
      </w:r>
      <w:r w:rsidRPr="000E27C3">
        <w:rPr>
          <w:rFonts w:cs="Arial"/>
          <w:color w:val="auto"/>
          <w:sz w:val="20"/>
          <w:szCs w:val="22"/>
        </w:rPr>
        <w:fldChar w:fldCharType="separate"/>
      </w:r>
      <w:hyperlink w:anchor="_Toc516233500" w:history="1">
        <w:r w:rsidR="000E27C3" w:rsidRPr="000E27C3">
          <w:rPr>
            <w:rStyle w:val="Hipercze"/>
            <w:color w:val="auto"/>
          </w:rPr>
          <w:t>1.</w:t>
        </w:r>
        <w:r w:rsidR="000E27C3" w:rsidRPr="000E27C3">
          <w:rPr>
            <w:rFonts w:asciiTheme="minorHAnsi" w:eastAsiaTheme="minorEastAsia" w:hAnsiTheme="minorHAnsi" w:cstheme="minorBidi"/>
            <w:b w:val="0"/>
            <w:color w:val="auto"/>
            <w:sz w:val="22"/>
            <w:szCs w:val="22"/>
            <w:lang w:eastAsia="pl-PL"/>
          </w:rPr>
          <w:tab/>
        </w:r>
        <w:r w:rsidR="000E27C3" w:rsidRPr="000E27C3">
          <w:rPr>
            <w:rStyle w:val="Hipercze"/>
            <w:color w:val="auto"/>
          </w:rPr>
          <w:t>OPIS TECHNICZNY</w:t>
        </w:r>
        <w:r w:rsidR="000E27C3" w:rsidRPr="000E27C3">
          <w:rPr>
            <w:webHidden/>
            <w:color w:val="auto"/>
          </w:rPr>
          <w:tab/>
        </w:r>
        <w:r w:rsidRPr="000E27C3">
          <w:rPr>
            <w:webHidden/>
            <w:color w:val="auto"/>
          </w:rPr>
          <w:fldChar w:fldCharType="begin"/>
        </w:r>
        <w:r w:rsidR="000E27C3" w:rsidRPr="000E27C3">
          <w:rPr>
            <w:webHidden/>
            <w:color w:val="auto"/>
          </w:rPr>
          <w:instrText xml:space="preserve"> PAGEREF _Toc516233500 \h </w:instrText>
        </w:r>
        <w:r w:rsidRPr="000E27C3">
          <w:rPr>
            <w:webHidden/>
            <w:color w:val="auto"/>
          </w:rPr>
        </w:r>
        <w:r w:rsidRPr="000E27C3">
          <w:rPr>
            <w:webHidden/>
            <w:color w:val="auto"/>
          </w:rPr>
          <w:fldChar w:fldCharType="separate"/>
        </w:r>
        <w:r w:rsidR="00DA1D68">
          <w:rPr>
            <w:webHidden/>
            <w:color w:val="auto"/>
          </w:rPr>
          <w:t>5</w:t>
        </w:r>
        <w:r w:rsidRPr="000E27C3">
          <w:rPr>
            <w:webHidden/>
            <w:color w:val="auto"/>
          </w:rPr>
          <w:fldChar w:fldCharType="end"/>
        </w:r>
      </w:hyperlink>
    </w:p>
    <w:p w:rsidR="000E27C3" w:rsidRPr="000E27C3" w:rsidRDefault="00DA1D68">
      <w:pPr>
        <w:pStyle w:val="Spistreci2"/>
        <w:rPr>
          <w:color w:val="auto"/>
          <w:lang w:eastAsia="pl-PL"/>
        </w:rPr>
      </w:pPr>
      <w:hyperlink w:anchor="_Toc516233501" w:history="1">
        <w:r w:rsidR="000E27C3" w:rsidRPr="000E27C3">
          <w:rPr>
            <w:rStyle w:val="Hipercze"/>
            <w:color w:val="auto"/>
          </w:rPr>
          <w:t>1.1.</w:t>
        </w:r>
        <w:r w:rsidR="000E27C3" w:rsidRPr="000E27C3">
          <w:rPr>
            <w:color w:val="auto"/>
            <w:lang w:eastAsia="pl-PL"/>
          </w:rPr>
          <w:tab/>
        </w:r>
        <w:r w:rsidR="000E27C3" w:rsidRPr="000E27C3">
          <w:rPr>
            <w:rStyle w:val="Hipercze"/>
            <w:color w:val="auto"/>
          </w:rPr>
          <w:t>Podstawa opracowania</w:t>
        </w:r>
        <w:r w:rsidR="000E27C3" w:rsidRPr="000E27C3">
          <w:rPr>
            <w:webHidden/>
            <w:color w:val="auto"/>
          </w:rPr>
          <w:tab/>
        </w:r>
        <w:r w:rsidR="001A55BA" w:rsidRPr="000E27C3">
          <w:rPr>
            <w:webHidden/>
            <w:color w:val="auto"/>
          </w:rPr>
          <w:fldChar w:fldCharType="begin"/>
        </w:r>
        <w:r w:rsidR="000E27C3" w:rsidRPr="000E27C3">
          <w:rPr>
            <w:webHidden/>
            <w:color w:val="auto"/>
          </w:rPr>
          <w:instrText xml:space="preserve"> PAGEREF _Toc516233501 \h </w:instrText>
        </w:r>
        <w:r w:rsidR="001A55BA" w:rsidRPr="000E27C3">
          <w:rPr>
            <w:webHidden/>
            <w:color w:val="auto"/>
          </w:rPr>
        </w:r>
        <w:r w:rsidR="001A55BA" w:rsidRPr="000E27C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5</w:t>
        </w:r>
        <w:r w:rsidR="001A55BA" w:rsidRPr="000E27C3">
          <w:rPr>
            <w:webHidden/>
            <w:color w:val="auto"/>
          </w:rPr>
          <w:fldChar w:fldCharType="end"/>
        </w:r>
      </w:hyperlink>
    </w:p>
    <w:p w:rsidR="000E27C3" w:rsidRPr="000E27C3" w:rsidRDefault="00DA1D68">
      <w:pPr>
        <w:pStyle w:val="Spistreci2"/>
        <w:rPr>
          <w:color w:val="auto"/>
          <w:lang w:eastAsia="pl-PL"/>
        </w:rPr>
      </w:pPr>
      <w:hyperlink w:anchor="_Toc516233502" w:history="1">
        <w:r w:rsidR="000E27C3" w:rsidRPr="000E27C3">
          <w:rPr>
            <w:rStyle w:val="Hipercze"/>
            <w:color w:val="auto"/>
          </w:rPr>
          <w:t>1.2.</w:t>
        </w:r>
        <w:r w:rsidR="000E27C3" w:rsidRPr="000E27C3">
          <w:rPr>
            <w:color w:val="auto"/>
            <w:lang w:eastAsia="pl-PL"/>
          </w:rPr>
          <w:tab/>
        </w:r>
        <w:r w:rsidR="000E27C3" w:rsidRPr="000E27C3">
          <w:rPr>
            <w:rStyle w:val="Hipercze"/>
            <w:color w:val="auto"/>
          </w:rPr>
          <w:t>Zakres opracowania</w:t>
        </w:r>
        <w:r w:rsidR="000E27C3" w:rsidRPr="000E27C3">
          <w:rPr>
            <w:webHidden/>
            <w:color w:val="auto"/>
          </w:rPr>
          <w:tab/>
        </w:r>
        <w:r w:rsidR="001A55BA" w:rsidRPr="000E27C3">
          <w:rPr>
            <w:webHidden/>
            <w:color w:val="auto"/>
          </w:rPr>
          <w:fldChar w:fldCharType="begin"/>
        </w:r>
        <w:r w:rsidR="000E27C3" w:rsidRPr="000E27C3">
          <w:rPr>
            <w:webHidden/>
            <w:color w:val="auto"/>
          </w:rPr>
          <w:instrText xml:space="preserve"> PAGEREF _Toc516233502 \h </w:instrText>
        </w:r>
        <w:r w:rsidR="001A55BA" w:rsidRPr="000E27C3">
          <w:rPr>
            <w:webHidden/>
            <w:color w:val="auto"/>
          </w:rPr>
        </w:r>
        <w:r w:rsidR="001A55BA" w:rsidRPr="000E27C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5</w:t>
        </w:r>
        <w:r w:rsidR="001A55BA" w:rsidRPr="000E27C3">
          <w:rPr>
            <w:webHidden/>
            <w:color w:val="auto"/>
          </w:rPr>
          <w:fldChar w:fldCharType="end"/>
        </w:r>
      </w:hyperlink>
    </w:p>
    <w:p w:rsidR="000E27C3" w:rsidRPr="000E27C3" w:rsidRDefault="00DA1D68">
      <w:pPr>
        <w:pStyle w:val="Spistreci2"/>
        <w:rPr>
          <w:color w:val="auto"/>
          <w:lang w:eastAsia="pl-PL"/>
        </w:rPr>
      </w:pPr>
      <w:hyperlink w:anchor="_Toc516233503" w:history="1">
        <w:r w:rsidR="000E27C3" w:rsidRPr="000E27C3">
          <w:rPr>
            <w:rStyle w:val="Hipercze"/>
            <w:color w:val="auto"/>
          </w:rPr>
          <w:t>1.3.</w:t>
        </w:r>
        <w:r w:rsidR="000E27C3" w:rsidRPr="000E27C3">
          <w:rPr>
            <w:color w:val="auto"/>
            <w:lang w:eastAsia="pl-PL"/>
          </w:rPr>
          <w:tab/>
        </w:r>
        <w:r w:rsidR="000E27C3" w:rsidRPr="000E27C3">
          <w:rPr>
            <w:rStyle w:val="Hipercze"/>
            <w:color w:val="auto"/>
          </w:rPr>
          <w:t>Lokalizacja i</w:t>
        </w:r>
        <w:bookmarkStart w:id="0" w:name="_GoBack"/>
        <w:bookmarkEnd w:id="0"/>
        <w:r w:rsidR="000E27C3" w:rsidRPr="000E27C3">
          <w:rPr>
            <w:rStyle w:val="Hipercze"/>
            <w:color w:val="auto"/>
          </w:rPr>
          <w:t>nwestycji</w:t>
        </w:r>
        <w:r w:rsidR="000E27C3" w:rsidRPr="000E27C3">
          <w:rPr>
            <w:webHidden/>
            <w:color w:val="auto"/>
          </w:rPr>
          <w:tab/>
        </w:r>
        <w:r w:rsidR="001A55BA" w:rsidRPr="000E27C3">
          <w:rPr>
            <w:webHidden/>
            <w:color w:val="auto"/>
          </w:rPr>
          <w:fldChar w:fldCharType="begin"/>
        </w:r>
        <w:r w:rsidR="000E27C3" w:rsidRPr="000E27C3">
          <w:rPr>
            <w:webHidden/>
            <w:color w:val="auto"/>
          </w:rPr>
          <w:instrText xml:space="preserve"> PAGEREF _Toc516233503 \h </w:instrText>
        </w:r>
        <w:r w:rsidR="001A55BA" w:rsidRPr="000E27C3">
          <w:rPr>
            <w:webHidden/>
            <w:color w:val="auto"/>
          </w:rPr>
        </w:r>
        <w:r w:rsidR="001A55BA" w:rsidRPr="000E27C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5</w:t>
        </w:r>
        <w:r w:rsidR="001A55BA" w:rsidRPr="000E27C3">
          <w:rPr>
            <w:webHidden/>
            <w:color w:val="auto"/>
          </w:rPr>
          <w:fldChar w:fldCharType="end"/>
        </w:r>
      </w:hyperlink>
    </w:p>
    <w:p w:rsidR="000E27C3" w:rsidRPr="000E27C3" w:rsidRDefault="00DA1D68">
      <w:pPr>
        <w:pStyle w:val="Spistreci2"/>
        <w:rPr>
          <w:color w:val="auto"/>
          <w:lang w:eastAsia="pl-PL"/>
        </w:rPr>
      </w:pPr>
      <w:hyperlink w:anchor="_Toc516233504" w:history="1">
        <w:r w:rsidR="000E27C3" w:rsidRPr="000E27C3">
          <w:rPr>
            <w:rStyle w:val="Hipercze"/>
            <w:color w:val="auto"/>
          </w:rPr>
          <w:t>1.4.</w:t>
        </w:r>
        <w:r w:rsidR="000E27C3" w:rsidRPr="000E27C3">
          <w:rPr>
            <w:color w:val="auto"/>
            <w:lang w:eastAsia="pl-PL"/>
          </w:rPr>
          <w:tab/>
        </w:r>
        <w:r w:rsidR="000E27C3" w:rsidRPr="000E27C3">
          <w:rPr>
            <w:rStyle w:val="Hipercze"/>
            <w:color w:val="auto"/>
          </w:rPr>
          <w:t>Stan istniejący</w:t>
        </w:r>
        <w:r w:rsidR="000E27C3" w:rsidRPr="000E27C3">
          <w:rPr>
            <w:webHidden/>
            <w:color w:val="auto"/>
          </w:rPr>
          <w:tab/>
        </w:r>
        <w:r w:rsidR="001A55BA" w:rsidRPr="000E27C3">
          <w:rPr>
            <w:webHidden/>
            <w:color w:val="auto"/>
          </w:rPr>
          <w:fldChar w:fldCharType="begin"/>
        </w:r>
        <w:r w:rsidR="000E27C3" w:rsidRPr="000E27C3">
          <w:rPr>
            <w:webHidden/>
            <w:color w:val="auto"/>
          </w:rPr>
          <w:instrText xml:space="preserve"> PAGEREF _Toc516233504 \h </w:instrText>
        </w:r>
        <w:r w:rsidR="001A55BA" w:rsidRPr="000E27C3">
          <w:rPr>
            <w:webHidden/>
            <w:color w:val="auto"/>
          </w:rPr>
        </w:r>
        <w:r w:rsidR="001A55BA" w:rsidRPr="000E27C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5</w:t>
        </w:r>
        <w:r w:rsidR="001A55BA" w:rsidRPr="000E27C3">
          <w:rPr>
            <w:webHidden/>
            <w:color w:val="auto"/>
          </w:rPr>
          <w:fldChar w:fldCharType="end"/>
        </w:r>
      </w:hyperlink>
    </w:p>
    <w:p w:rsidR="000E27C3" w:rsidRPr="000E27C3" w:rsidRDefault="00DA1D68">
      <w:pPr>
        <w:pStyle w:val="Spistreci2"/>
        <w:rPr>
          <w:color w:val="auto"/>
          <w:lang w:eastAsia="pl-PL"/>
        </w:rPr>
      </w:pPr>
      <w:hyperlink w:anchor="_Toc516233505" w:history="1">
        <w:r w:rsidR="000E27C3" w:rsidRPr="000E27C3">
          <w:rPr>
            <w:rStyle w:val="Hipercze"/>
            <w:color w:val="auto"/>
          </w:rPr>
          <w:t>1.5.</w:t>
        </w:r>
        <w:r w:rsidR="000E27C3" w:rsidRPr="000E27C3">
          <w:rPr>
            <w:color w:val="auto"/>
            <w:lang w:eastAsia="pl-PL"/>
          </w:rPr>
          <w:tab/>
        </w:r>
        <w:r w:rsidR="000E27C3" w:rsidRPr="000E27C3">
          <w:rPr>
            <w:rStyle w:val="Hipercze"/>
            <w:color w:val="auto"/>
          </w:rPr>
          <w:t>Stan projektowany</w:t>
        </w:r>
        <w:r w:rsidR="000E27C3" w:rsidRPr="000E27C3">
          <w:rPr>
            <w:webHidden/>
            <w:color w:val="auto"/>
          </w:rPr>
          <w:tab/>
        </w:r>
        <w:r w:rsidR="001A55BA" w:rsidRPr="000E27C3">
          <w:rPr>
            <w:webHidden/>
            <w:color w:val="auto"/>
          </w:rPr>
          <w:fldChar w:fldCharType="begin"/>
        </w:r>
        <w:r w:rsidR="000E27C3" w:rsidRPr="000E27C3">
          <w:rPr>
            <w:webHidden/>
            <w:color w:val="auto"/>
          </w:rPr>
          <w:instrText xml:space="preserve"> PAGEREF _Toc516233505 \h </w:instrText>
        </w:r>
        <w:r w:rsidR="001A55BA" w:rsidRPr="000E27C3">
          <w:rPr>
            <w:webHidden/>
            <w:color w:val="auto"/>
          </w:rPr>
        </w:r>
        <w:r w:rsidR="001A55BA" w:rsidRPr="000E27C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5</w:t>
        </w:r>
        <w:r w:rsidR="001A55BA" w:rsidRPr="000E27C3">
          <w:rPr>
            <w:webHidden/>
            <w:color w:val="auto"/>
          </w:rPr>
          <w:fldChar w:fldCharType="end"/>
        </w:r>
      </w:hyperlink>
    </w:p>
    <w:p w:rsidR="000E27C3" w:rsidRPr="000E27C3" w:rsidRDefault="00DA1D68">
      <w:pPr>
        <w:pStyle w:val="Spistreci2"/>
        <w:rPr>
          <w:color w:val="auto"/>
          <w:lang w:eastAsia="pl-PL"/>
        </w:rPr>
      </w:pPr>
      <w:hyperlink w:anchor="_Toc516233506" w:history="1">
        <w:r w:rsidR="000E27C3" w:rsidRPr="000E27C3">
          <w:rPr>
            <w:rStyle w:val="Hipercze"/>
            <w:color w:val="auto"/>
          </w:rPr>
          <w:t>1.6.</w:t>
        </w:r>
        <w:r w:rsidR="000E27C3" w:rsidRPr="000E27C3">
          <w:rPr>
            <w:color w:val="auto"/>
            <w:lang w:eastAsia="pl-PL"/>
          </w:rPr>
          <w:tab/>
        </w:r>
        <w:r w:rsidR="000E27C3" w:rsidRPr="000E27C3">
          <w:rPr>
            <w:rStyle w:val="Hipercze"/>
            <w:color w:val="auto"/>
          </w:rPr>
          <w:t>Ochrona od przepięć</w:t>
        </w:r>
        <w:r w:rsidR="000E27C3" w:rsidRPr="000E27C3">
          <w:rPr>
            <w:webHidden/>
            <w:color w:val="auto"/>
          </w:rPr>
          <w:tab/>
        </w:r>
        <w:r w:rsidR="001A55BA" w:rsidRPr="000E27C3">
          <w:rPr>
            <w:webHidden/>
            <w:color w:val="auto"/>
          </w:rPr>
          <w:fldChar w:fldCharType="begin"/>
        </w:r>
        <w:r w:rsidR="000E27C3" w:rsidRPr="000E27C3">
          <w:rPr>
            <w:webHidden/>
            <w:color w:val="auto"/>
          </w:rPr>
          <w:instrText xml:space="preserve"> PAGEREF _Toc516233506 \h </w:instrText>
        </w:r>
        <w:r w:rsidR="001A55BA" w:rsidRPr="000E27C3">
          <w:rPr>
            <w:webHidden/>
            <w:color w:val="auto"/>
          </w:rPr>
        </w:r>
        <w:r w:rsidR="001A55BA" w:rsidRPr="000E27C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6</w:t>
        </w:r>
        <w:r w:rsidR="001A55BA" w:rsidRPr="000E27C3">
          <w:rPr>
            <w:webHidden/>
            <w:color w:val="auto"/>
          </w:rPr>
          <w:fldChar w:fldCharType="end"/>
        </w:r>
      </w:hyperlink>
    </w:p>
    <w:p w:rsidR="000E27C3" w:rsidRPr="000E27C3" w:rsidRDefault="00DA1D68">
      <w:pPr>
        <w:pStyle w:val="Spistreci2"/>
        <w:rPr>
          <w:color w:val="auto"/>
          <w:lang w:eastAsia="pl-PL"/>
        </w:rPr>
      </w:pPr>
      <w:hyperlink w:anchor="_Toc516233507" w:history="1">
        <w:r w:rsidR="000E27C3" w:rsidRPr="000E27C3">
          <w:rPr>
            <w:rStyle w:val="Hipercze"/>
            <w:color w:val="auto"/>
          </w:rPr>
          <w:t>1.7.</w:t>
        </w:r>
        <w:r w:rsidR="000E27C3" w:rsidRPr="000E27C3">
          <w:rPr>
            <w:color w:val="auto"/>
            <w:lang w:eastAsia="pl-PL"/>
          </w:rPr>
          <w:tab/>
        </w:r>
        <w:r w:rsidR="000E27C3" w:rsidRPr="000E27C3">
          <w:rPr>
            <w:rStyle w:val="Hipercze"/>
            <w:color w:val="auto"/>
          </w:rPr>
          <w:t>Ochrona przeciwporażeniowa</w:t>
        </w:r>
        <w:r w:rsidR="000E27C3" w:rsidRPr="000E27C3">
          <w:rPr>
            <w:webHidden/>
            <w:color w:val="auto"/>
          </w:rPr>
          <w:tab/>
        </w:r>
        <w:r w:rsidR="001A55BA" w:rsidRPr="000E27C3">
          <w:rPr>
            <w:webHidden/>
            <w:color w:val="auto"/>
          </w:rPr>
          <w:fldChar w:fldCharType="begin"/>
        </w:r>
        <w:r w:rsidR="000E27C3" w:rsidRPr="000E27C3">
          <w:rPr>
            <w:webHidden/>
            <w:color w:val="auto"/>
          </w:rPr>
          <w:instrText xml:space="preserve"> PAGEREF _Toc516233507 \h </w:instrText>
        </w:r>
        <w:r w:rsidR="001A55BA" w:rsidRPr="000E27C3">
          <w:rPr>
            <w:webHidden/>
            <w:color w:val="auto"/>
          </w:rPr>
        </w:r>
        <w:r w:rsidR="001A55BA" w:rsidRPr="000E27C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6</w:t>
        </w:r>
        <w:r w:rsidR="001A55BA" w:rsidRPr="000E27C3">
          <w:rPr>
            <w:webHidden/>
            <w:color w:val="auto"/>
          </w:rPr>
          <w:fldChar w:fldCharType="end"/>
        </w:r>
      </w:hyperlink>
    </w:p>
    <w:p w:rsidR="000E27C3" w:rsidRPr="000E27C3" w:rsidRDefault="00DA1D68">
      <w:pPr>
        <w:pStyle w:val="Spistreci2"/>
        <w:rPr>
          <w:color w:val="auto"/>
          <w:lang w:eastAsia="pl-PL"/>
        </w:rPr>
      </w:pPr>
      <w:hyperlink w:anchor="_Toc516233508" w:history="1">
        <w:r w:rsidR="000E27C3" w:rsidRPr="000E27C3">
          <w:rPr>
            <w:rStyle w:val="Hipercze"/>
            <w:color w:val="auto"/>
          </w:rPr>
          <w:t>1.8.</w:t>
        </w:r>
        <w:r w:rsidR="000E27C3" w:rsidRPr="000E27C3">
          <w:rPr>
            <w:color w:val="auto"/>
            <w:lang w:eastAsia="pl-PL"/>
          </w:rPr>
          <w:tab/>
        </w:r>
        <w:r w:rsidR="000E27C3" w:rsidRPr="000E27C3">
          <w:rPr>
            <w:rStyle w:val="Hipercze"/>
            <w:color w:val="auto"/>
          </w:rPr>
          <w:t>Uwagi końcowe</w:t>
        </w:r>
        <w:r w:rsidR="000E27C3" w:rsidRPr="000E27C3">
          <w:rPr>
            <w:webHidden/>
            <w:color w:val="auto"/>
          </w:rPr>
          <w:tab/>
        </w:r>
        <w:r w:rsidR="001A55BA" w:rsidRPr="000E27C3">
          <w:rPr>
            <w:webHidden/>
            <w:color w:val="auto"/>
          </w:rPr>
          <w:fldChar w:fldCharType="begin"/>
        </w:r>
        <w:r w:rsidR="000E27C3" w:rsidRPr="000E27C3">
          <w:rPr>
            <w:webHidden/>
            <w:color w:val="auto"/>
          </w:rPr>
          <w:instrText xml:space="preserve"> PAGEREF _Toc516233508 \h </w:instrText>
        </w:r>
        <w:r w:rsidR="001A55BA" w:rsidRPr="000E27C3">
          <w:rPr>
            <w:webHidden/>
            <w:color w:val="auto"/>
          </w:rPr>
        </w:r>
        <w:r w:rsidR="001A55BA" w:rsidRPr="000E27C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6</w:t>
        </w:r>
        <w:r w:rsidR="001A55BA" w:rsidRPr="000E27C3">
          <w:rPr>
            <w:webHidden/>
            <w:color w:val="auto"/>
          </w:rPr>
          <w:fldChar w:fldCharType="end"/>
        </w:r>
      </w:hyperlink>
    </w:p>
    <w:p w:rsidR="000E27C3" w:rsidRPr="000E27C3" w:rsidRDefault="00DA1D68">
      <w:pPr>
        <w:pStyle w:val="Spistreci1"/>
        <w:rPr>
          <w:rFonts w:asciiTheme="minorHAnsi" w:eastAsiaTheme="minorEastAsia" w:hAnsiTheme="minorHAnsi" w:cstheme="minorBidi"/>
          <w:b w:val="0"/>
          <w:color w:val="auto"/>
          <w:sz w:val="22"/>
          <w:szCs w:val="22"/>
          <w:lang w:eastAsia="pl-PL"/>
        </w:rPr>
      </w:pPr>
      <w:hyperlink w:anchor="_Toc516233509" w:history="1">
        <w:r w:rsidR="000E27C3" w:rsidRPr="000E27C3">
          <w:rPr>
            <w:rStyle w:val="Hipercze"/>
            <w:color w:val="auto"/>
          </w:rPr>
          <w:t>2.</w:t>
        </w:r>
        <w:r w:rsidR="000E27C3" w:rsidRPr="000E27C3">
          <w:rPr>
            <w:rFonts w:asciiTheme="minorHAnsi" w:eastAsiaTheme="minorEastAsia" w:hAnsiTheme="minorHAnsi" w:cstheme="minorBidi"/>
            <w:b w:val="0"/>
            <w:color w:val="auto"/>
            <w:sz w:val="22"/>
            <w:szCs w:val="22"/>
            <w:lang w:eastAsia="pl-PL"/>
          </w:rPr>
          <w:tab/>
        </w:r>
        <w:r w:rsidR="000E27C3" w:rsidRPr="000E27C3">
          <w:rPr>
            <w:rStyle w:val="Hipercze"/>
            <w:color w:val="auto"/>
          </w:rPr>
          <w:t>INFORMACJA DOTYCZĄCA BEZPIECZEŃSTWA I OCHRONY ZDROWIA</w:t>
        </w:r>
        <w:r w:rsidR="000E27C3" w:rsidRPr="000E27C3">
          <w:rPr>
            <w:webHidden/>
            <w:color w:val="auto"/>
          </w:rPr>
          <w:tab/>
        </w:r>
        <w:r w:rsidR="001A55BA" w:rsidRPr="000E27C3">
          <w:rPr>
            <w:webHidden/>
            <w:color w:val="auto"/>
          </w:rPr>
          <w:fldChar w:fldCharType="begin"/>
        </w:r>
        <w:r w:rsidR="000E27C3" w:rsidRPr="000E27C3">
          <w:rPr>
            <w:webHidden/>
            <w:color w:val="auto"/>
          </w:rPr>
          <w:instrText xml:space="preserve"> PAGEREF _Toc516233509 \h </w:instrText>
        </w:r>
        <w:r w:rsidR="001A55BA" w:rsidRPr="000E27C3">
          <w:rPr>
            <w:webHidden/>
            <w:color w:val="auto"/>
          </w:rPr>
        </w:r>
        <w:r w:rsidR="001A55BA" w:rsidRPr="000E27C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7</w:t>
        </w:r>
        <w:r w:rsidR="001A55BA" w:rsidRPr="000E27C3">
          <w:rPr>
            <w:webHidden/>
            <w:color w:val="auto"/>
          </w:rPr>
          <w:fldChar w:fldCharType="end"/>
        </w:r>
      </w:hyperlink>
    </w:p>
    <w:p w:rsidR="000E27C3" w:rsidRPr="000E27C3" w:rsidRDefault="00DA1D68">
      <w:pPr>
        <w:pStyle w:val="Spistreci1"/>
        <w:rPr>
          <w:rFonts w:asciiTheme="minorHAnsi" w:eastAsiaTheme="minorEastAsia" w:hAnsiTheme="minorHAnsi" w:cstheme="minorBidi"/>
          <w:b w:val="0"/>
          <w:color w:val="auto"/>
          <w:sz w:val="22"/>
          <w:szCs w:val="22"/>
          <w:lang w:eastAsia="pl-PL"/>
        </w:rPr>
      </w:pPr>
      <w:hyperlink w:anchor="_Toc516233510" w:history="1">
        <w:r w:rsidR="000E27C3" w:rsidRPr="000E27C3">
          <w:rPr>
            <w:rStyle w:val="Hipercze"/>
            <w:color w:val="auto"/>
          </w:rPr>
          <w:t>3.</w:t>
        </w:r>
        <w:r w:rsidR="000E27C3" w:rsidRPr="000E27C3">
          <w:rPr>
            <w:rFonts w:asciiTheme="minorHAnsi" w:eastAsiaTheme="minorEastAsia" w:hAnsiTheme="minorHAnsi" w:cstheme="minorBidi"/>
            <w:b w:val="0"/>
            <w:color w:val="auto"/>
            <w:sz w:val="22"/>
            <w:szCs w:val="22"/>
            <w:lang w:eastAsia="pl-PL"/>
          </w:rPr>
          <w:tab/>
        </w:r>
        <w:r w:rsidR="000E27C3" w:rsidRPr="000E27C3">
          <w:rPr>
            <w:rStyle w:val="Hipercze"/>
            <w:color w:val="auto"/>
          </w:rPr>
          <w:t>SPIS RYSUNKÓW</w:t>
        </w:r>
        <w:r w:rsidR="000E27C3" w:rsidRPr="000E27C3">
          <w:rPr>
            <w:webHidden/>
            <w:color w:val="auto"/>
          </w:rPr>
          <w:tab/>
        </w:r>
        <w:r w:rsidR="001A55BA" w:rsidRPr="000E27C3">
          <w:rPr>
            <w:webHidden/>
            <w:color w:val="auto"/>
          </w:rPr>
          <w:fldChar w:fldCharType="begin"/>
        </w:r>
        <w:r w:rsidR="000E27C3" w:rsidRPr="000E27C3">
          <w:rPr>
            <w:webHidden/>
            <w:color w:val="auto"/>
          </w:rPr>
          <w:instrText xml:space="preserve"> PAGEREF _Toc516233510 \h </w:instrText>
        </w:r>
        <w:r w:rsidR="001A55BA" w:rsidRPr="000E27C3">
          <w:rPr>
            <w:webHidden/>
            <w:color w:val="auto"/>
          </w:rPr>
        </w:r>
        <w:r w:rsidR="001A55BA" w:rsidRPr="000E27C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10</w:t>
        </w:r>
        <w:r w:rsidR="001A55BA" w:rsidRPr="000E27C3">
          <w:rPr>
            <w:webHidden/>
            <w:color w:val="auto"/>
          </w:rPr>
          <w:fldChar w:fldCharType="end"/>
        </w:r>
      </w:hyperlink>
    </w:p>
    <w:p w:rsidR="000E27C3" w:rsidRPr="000E27C3" w:rsidRDefault="00DA1D68">
      <w:pPr>
        <w:pStyle w:val="Spistreci1"/>
        <w:rPr>
          <w:rFonts w:asciiTheme="minorHAnsi" w:eastAsiaTheme="minorEastAsia" w:hAnsiTheme="minorHAnsi" w:cstheme="minorBidi"/>
          <w:b w:val="0"/>
          <w:color w:val="auto"/>
          <w:sz w:val="22"/>
          <w:szCs w:val="22"/>
          <w:lang w:eastAsia="pl-PL"/>
        </w:rPr>
      </w:pPr>
      <w:hyperlink w:anchor="_Toc516233511" w:history="1">
        <w:r w:rsidR="000E27C3" w:rsidRPr="000E27C3">
          <w:rPr>
            <w:rStyle w:val="Hipercze"/>
            <w:color w:val="auto"/>
          </w:rPr>
          <w:t>4.</w:t>
        </w:r>
        <w:r w:rsidR="000E27C3" w:rsidRPr="000E27C3">
          <w:rPr>
            <w:rFonts w:asciiTheme="minorHAnsi" w:eastAsiaTheme="minorEastAsia" w:hAnsiTheme="minorHAnsi" w:cstheme="minorBidi"/>
            <w:b w:val="0"/>
            <w:color w:val="auto"/>
            <w:sz w:val="22"/>
            <w:szCs w:val="22"/>
            <w:lang w:eastAsia="pl-PL"/>
          </w:rPr>
          <w:tab/>
        </w:r>
        <w:r w:rsidR="000E27C3" w:rsidRPr="000E27C3">
          <w:rPr>
            <w:rStyle w:val="Hipercze"/>
            <w:color w:val="auto"/>
          </w:rPr>
          <w:t>OŚWIADCZENIE PROJEKTANTA</w:t>
        </w:r>
        <w:r w:rsidR="000E27C3" w:rsidRPr="000E27C3">
          <w:rPr>
            <w:webHidden/>
            <w:color w:val="auto"/>
          </w:rPr>
          <w:tab/>
        </w:r>
        <w:r w:rsidR="001A55BA" w:rsidRPr="000E27C3">
          <w:rPr>
            <w:webHidden/>
            <w:color w:val="auto"/>
          </w:rPr>
          <w:fldChar w:fldCharType="begin"/>
        </w:r>
        <w:r w:rsidR="000E27C3" w:rsidRPr="000E27C3">
          <w:rPr>
            <w:webHidden/>
            <w:color w:val="auto"/>
          </w:rPr>
          <w:instrText xml:space="preserve"> PAGEREF _Toc516233511 \h </w:instrText>
        </w:r>
        <w:r w:rsidR="001A55BA" w:rsidRPr="000E27C3">
          <w:rPr>
            <w:webHidden/>
            <w:color w:val="auto"/>
          </w:rPr>
        </w:r>
        <w:r w:rsidR="001A55BA" w:rsidRPr="000E27C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13</w:t>
        </w:r>
        <w:r w:rsidR="001A55BA" w:rsidRPr="000E27C3">
          <w:rPr>
            <w:webHidden/>
            <w:color w:val="auto"/>
          </w:rPr>
          <w:fldChar w:fldCharType="end"/>
        </w:r>
      </w:hyperlink>
    </w:p>
    <w:p w:rsidR="000E27C3" w:rsidRPr="000E27C3" w:rsidRDefault="00DA1D68">
      <w:pPr>
        <w:pStyle w:val="Spistreci1"/>
        <w:rPr>
          <w:rFonts w:asciiTheme="minorHAnsi" w:eastAsiaTheme="minorEastAsia" w:hAnsiTheme="minorHAnsi" w:cstheme="minorBidi"/>
          <w:b w:val="0"/>
          <w:color w:val="auto"/>
          <w:sz w:val="22"/>
          <w:szCs w:val="22"/>
          <w:lang w:eastAsia="pl-PL"/>
        </w:rPr>
      </w:pPr>
      <w:hyperlink w:anchor="_Toc516233512" w:history="1">
        <w:r w:rsidR="000E27C3" w:rsidRPr="000E27C3">
          <w:rPr>
            <w:rStyle w:val="Hipercze"/>
            <w:color w:val="auto"/>
          </w:rPr>
          <w:t>5.</w:t>
        </w:r>
        <w:r w:rsidR="000E27C3" w:rsidRPr="000E27C3">
          <w:rPr>
            <w:rFonts w:asciiTheme="minorHAnsi" w:eastAsiaTheme="minorEastAsia" w:hAnsiTheme="minorHAnsi" w:cstheme="minorBidi"/>
            <w:b w:val="0"/>
            <w:color w:val="auto"/>
            <w:sz w:val="22"/>
            <w:szCs w:val="22"/>
            <w:lang w:eastAsia="pl-PL"/>
          </w:rPr>
          <w:tab/>
        </w:r>
        <w:r w:rsidR="000E27C3" w:rsidRPr="000E27C3">
          <w:rPr>
            <w:rStyle w:val="Hipercze"/>
            <w:color w:val="auto"/>
          </w:rPr>
          <w:t>ZAŁĄCZNIKI</w:t>
        </w:r>
        <w:r w:rsidR="000E27C3" w:rsidRPr="000E27C3">
          <w:rPr>
            <w:webHidden/>
            <w:color w:val="auto"/>
          </w:rPr>
          <w:tab/>
        </w:r>
        <w:r w:rsidR="001A55BA" w:rsidRPr="000E27C3">
          <w:rPr>
            <w:webHidden/>
            <w:color w:val="auto"/>
          </w:rPr>
          <w:fldChar w:fldCharType="begin"/>
        </w:r>
        <w:r w:rsidR="000E27C3" w:rsidRPr="000E27C3">
          <w:rPr>
            <w:webHidden/>
            <w:color w:val="auto"/>
          </w:rPr>
          <w:instrText xml:space="preserve"> PAGEREF _Toc516233512 \h </w:instrText>
        </w:r>
        <w:r w:rsidR="001A55BA" w:rsidRPr="000E27C3">
          <w:rPr>
            <w:webHidden/>
            <w:color w:val="auto"/>
          </w:rPr>
        </w:r>
        <w:r w:rsidR="001A55BA" w:rsidRPr="000E27C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14</w:t>
        </w:r>
        <w:r w:rsidR="001A55BA" w:rsidRPr="000E27C3">
          <w:rPr>
            <w:webHidden/>
            <w:color w:val="auto"/>
          </w:rPr>
          <w:fldChar w:fldCharType="end"/>
        </w:r>
      </w:hyperlink>
    </w:p>
    <w:p w:rsidR="004958D4" w:rsidRPr="000E27C3" w:rsidRDefault="001A55BA" w:rsidP="00033512">
      <w:pPr>
        <w:pStyle w:val="Spistreci2"/>
        <w:tabs>
          <w:tab w:val="clear" w:pos="1701"/>
          <w:tab w:val="clear" w:pos="8931"/>
          <w:tab w:val="left" w:pos="6413"/>
        </w:tabs>
        <w:rPr>
          <w:rFonts w:ascii="Arial" w:eastAsia="Times New Roman" w:hAnsi="Arial" w:cs="Arial"/>
          <w:color w:val="auto"/>
          <w:szCs w:val="20"/>
        </w:rPr>
      </w:pPr>
      <w:r w:rsidRPr="000E27C3">
        <w:rPr>
          <w:rFonts w:ascii="Arial" w:eastAsia="Times New Roman" w:hAnsi="Arial" w:cs="Arial"/>
          <w:color w:val="auto"/>
          <w:sz w:val="20"/>
        </w:rPr>
        <w:fldChar w:fldCharType="end"/>
      </w:r>
      <w:r w:rsidR="00033512" w:rsidRPr="000E27C3">
        <w:rPr>
          <w:rFonts w:ascii="Arial" w:eastAsia="Times New Roman" w:hAnsi="Arial" w:cs="Arial"/>
          <w:color w:val="auto"/>
          <w:szCs w:val="20"/>
        </w:rPr>
        <w:tab/>
      </w:r>
    </w:p>
    <w:p w:rsidR="00415C30" w:rsidRPr="000E27C3" w:rsidRDefault="00415C30">
      <w:pPr>
        <w:spacing w:after="160" w:line="259" w:lineRule="auto"/>
        <w:ind w:firstLine="0"/>
        <w:jc w:val="left"/>
        <w:rPr>
          <w:rFonts w:cs="Arial"/>
          <w:b/>
          <w:bCs/>
          <w:sz w:val="22"/>
          <w:szCs w:val="20"/>
        </w:rPr>
      </w:pPr>
      <w:bookmarkStart w:id="1" w:name="StartHier"/>
      <w:bookmarkStart w:id="2" w:name="_Toc165183965"/>
      <w:bookmarkStart w:id="3" w:name="_Toc417036064"/>
      <w:bookmarkEnd w:id="1"/>
      <w:bookmarkEnd w:id="2"/>
      <w:r w:rsidRPr="000E27C3">
        <w:rPr>
          <w:rFonts w:cs="Arial"/>
          <w:sz w:val="22"/>
          <w:szCs w:val="20"/>
        </w:rPr>
        <w:br w:type="page"/>
      </w:r>
    </w:p>
    <w:p w:rsidR="00761D4E" w:rsidRPr="00E96C1E" w:rsidRDefault="00415C30" w:rsidP="00E96C1E">
      <w:pPr>
        <w:pStyle w:val="Nagwek1"/>
        <w:numPr>
          <w:ilvl w:val="0"/>
          <w:numId w:val="23"/>
        </w:numPr>
      </w:pPr>
      <w:bookmarkStart w:id="4" w:name="_Toc516233500"/>
      <w:r w:rsidRPr="00E96C1E">
        <w:lastRenderedPageBreak/>
        <w:t>OPIS TECHNICZNY</w:t>
      </w:r>
      <w:bookmarkEnd w:id="4"/>
    </w:p>
    <w:p w:rsidR="003F00B9" w:rsidRPr="00E96C1E" w:rsidRDefault="00D04610" w:rsidP="00E96C1E">
      <w:pPr>
        <w:pStyle w:val="Nagwek2"/>
        <w:rPr>
          <w:sz w:val="20"/>
          <w:szCs w:val="20"/>
        </w:rPr>
      </w:pPr>
      <w:bookmarkStart w:id="5" w:name="_Toc516233501"/>
      <w:bookmarkEnd w:id="3"/>
      <w:r w:rsidRPr="00E96C1E">
        <w:rPr>
          <w:sz w:val="20"/>
          <w:szCs w:val="20"/>
        </w:rPr>
        <w:t>Podstawa opracowania</w:t>
      </w:r>
      <w:bookmarkEnd w:id="5"/>
    </w:p>
    <w:p w:rsidR="00300E92" w:rsidRPr="00E96C1E" w:rsidRDefault="00A71BF9" w:rsidP="00D5449B">
      <w:pPr>
        <w:pStyle w:val="Akapitzlist"/>
        <w:numPr>
          <w:ilvl w:val="0"/>
          <w:numId w:val="5"/>
        </w:numPr>
        <w:rPr>
          <w:i w:val="0"/>
          <w:sz w:val="20"/>
          <w:szCs w:val="20"/>
        </w:rPr>
      </w:pPr>
      <w:r>
        <w:rPr>
          <w:i w:val="0"/>
          <w:sz w:val="20"/>
          <w:szCs w:val="20"/>
        </w:rPr>
        <w:t>warunki usunięcia kolizji</w:t>
      </w:r>
    </w:p>
    <w:p w:rsidR="00F76327" w:rsidRPr="00E96C1E" w:rsidRDefault="00F76327" w:rsidP="00D5449B">
      <w:pPr>
        <w:pStyle w:val="Akapitzlist"/>
        <w:numPr>
          <w:ilvl w:val="0"/>
          <w:numId w:val="5"/>
        </w:numPr>
        <w:rPr>
          <w:i w:val="0"/>
          <w:sz w:val="20"/>
          <w:szCs w:val="20"/>
        </w:rPr>
      </w:pPr>
      <w:r w:rsidRPr="00E96C1E">
        <w:rPr>
          <w:i w:val="0"/>
          <w:sz w:val="20"/>
          <w:szCs w:val="20"/>
        </w:rPr>
        <w:t>zlecenie Inwestora;</w:t>
      </w:r>
    </w:p>
    <w:p w:rsidR="00E96C1E" w:rsidRPr="00E96C1E" w:rsidRDefault="00E96C1E" w:rsidP="00D5449B">
      <w:pPr>
        <w:pStyle w:val="Akapitzlist"/>
        <w:numPr>
          <w:ilvl w:val="0"/>
          <w:numId w:val="5"/>
        </w:numPr>
        <w:rPr>
          <w:i w:val="0"/>
          <w:sz w:val="20"/>
          <w:szCs w:val="20"/>
        </w:rPr>
      </w:pPr>
      <w:r w:rsidRPr="00E96C1E">
        <w:rPr>
          <w:i w:val="0"/>
          <w:sz w:val="20"/>
          <w:szCs w:val="20"/>
        </w:rPr>
        <w:t>projekt rozbudowy drogi powiatowej</w:t>
      </w:r>
    </w:p>
    <w:p w:rsidR="00D04610" w:rsidRPr="00E96C1E" w:rsidRDefault="00F76327" w:rsidP="00F76327">
      <w:pPr>
        <w:pStyle w:val="Akapitzlist"/>
        <w:numPr>
          <w:ilvl w:val="0"/>
          <w:numId w:val="5"/>
        </w:numPr>
        <w:rPr>
          <w:i w:val="0"/>
          <w:sz w:val="20"/>
          <w:szCs w:val="20"/>
        </w:rPr>
      </w:pPr>
      <w:r w:rsidRPr="00E96C1E">
        <w:rPr>
          <w:i w:val="0"/>
          <w:sz w:val="20"/>
          <w:szCs w:val="20"/>
        </w:rPr>
        <w:t>wizja lokalna w terenie.</w:t>
      </w:r>
    </w:p>
    <w:p w:rsidR="00E96C1E" w:rsidRPr="00E96C1E" w:rsidRDefault="00415C30" w:rsidP="00E96C1E">
      <w:pPr>
        <w:pStyle w:val="Nagwek2"/>
        <w:rPr>
          <w:sz w:val="20"/>
          <w:szCs w:val="20"/>
        </w:rPr>
      </w:pPr>
      <w:bookmarkStart w:id="6" w:name="_Toc516233502"/>
      <w:r w:rsidRPr="00E96C1E">
        <w:rPr>
          <w:sz w:val="20"/>
          <w:szCs w:val="20"/>
        </w:rPr>
        <w:t>Zakres opracowania</w:t>
      </w:r>
      <w:bookmarkEnd w:id="6"/>
    </w:p>
    <w:p w:rsidR="0017120B" w:rsidRPr="00E96C1E" w:rsidRDefault="007E1AAB" w:rsidP="00061347">
      <w:pPr>
        <w:ind w:left="426" w:firstLine="0"/>
        <w:rPr>
          <w:sz w:val="20"/>
          <w:szCs w:val="20"/>
        </w:rPr>
      </w:pPr>
      <w:r w:rsidRPr="00E96C1E">
        <w:rPr>
          <w:sz w:val="20"/>
          <w:szCs w:val="20"/>
        </w:rPr>
        <w:t xml:space="preserve">Projekt dotyczy </w:t>
      </w:r>
      <w:r w:rsidR="002D47B4">
        <w:rPr>
          <w:sz w:val="20"/>
          <w:szCs w:val="20"/>
        </w:rPr>
        <w:t>prze</w:t>
      </w:r>
      <w:r w:rsidRPr="00E96C1E">
        <w:rPr>
          <w:sz w:val="20"/>
          <w:szCs w:val="20"/>
        </w:rPr>
        <w:t>budow</w:t>
      </w:r>
      <w:r w:rsidR="00150F05" w:rsidRPr="00E96C1E">
        <w:rPr>
          <w:sz w:val="20"/>
          <w:szCs w:val="20"/>
        </w:rPr>
        <w:t>y sieci napowietrznej</w:t>
      </w:r>
      <w:r w:rsidR="00E96C1E">
        <w:rPr>
          <w:sz w:val="20"/>
          <w:szCs w:val="20"/>
        </w:rPr>
        <w:t xml:space="preserve"> </w:t>
      </w:r>
      <w:r w:rsidR="002D47B4">
        <w:rPr>
          <w:sz w:val="20"/>
          <w:szCs w:val="20"/>
        </w:rPr>
        <w:t xml:space="preserve">oświetlenia ulicznego </w:t>
      </w:r>
      <w:r w:rsidRPr="00E96C1E">
        <w:rPr>
          <w:sz w:val="20"/>
          <w:szCs w:val="20"/>
        </w:rPr>
        <w:t xml:space="preserve">w związku </w:t>
      </w:r>
      <w:r w:rsidR="00E96C1E">
        <w:rPr>
          <w:sz w:val="20"/>
          <w:szCs w:val="20"/>
        </w:rPr>
        <w:t xml:space="preserve">z kolizją istniejących urządzeń </w:t>
      </w:r>
      <w:r w:rsidR="002D47B4">
        <w:rPr>
          <w:sz w:val="20"/>
          <w:szCs w:val="20"/>
        </w:rPr>
        <w:t xml:space="preserve">oświetleniowych </w:t>
      </w:r>
      <w:r w:rsidRPr="00E96C1E">
        <w:rPr>
          <w:sz w:val="20"/>
          <w:szCs w:val="20"/>
        </w:rPr>
        <w:t xml:space="preserve">z planowaną </w:t>
      </w:r>
      <w:r w:rsidR="00E96C1E">
        <w:rPr>
          <w:sz w:val="20"/>
          <w:szCs w:val="20"/>
        </w:rPr>
        <w:t xml:space="preserve">rozbudową </w:t>
      </w:r>
      <w:r w:rsidRPr="00E96C1E">
        <w:rPr>
          <w:sz w:val="20"/>
          <w:szCs w:val="20"/>
        </w:rPr>
        <w:t xml:space="preserve">budową </w:t>
      </w:r>
      <w:r w:rsidR="00E96C1E">
        <w:rPr>
          <w:sz w:val="20"/>
          <w:szCs w:val="20"/>
        </w:rPr>
        <w:t xml:space="preserve">drogi powiatowej nr </w:t>
      </w:r>
      <w:r w:rsidR="002D47B4">
        <w:rPr>
          <w:sz w:val="20"/>
          <w:szCs w:val="20"/>
        </w:rPr>
        <w:t>3509W</w:t>
      </w:r>
    </w:p>
    <w:p w:rsidR="003F00B9" w:rsidRPr="00E96C1E" w:rsidRDefault="003259CC" w:rsidP="00E96C1E">
      <w:pPr>
        <w:pStyle w:val="Nagwek2"/>
      </w:pPr>
      <w:bookmarkStart w:id="7" w:name="_Toc516233503"/>
      <w:r w:rsidRPr="00E96C1E">
        <w:t>Lokalizacja inwestycji</w:t>
      </w:r>
      <w:bookmarkEnd w:id="7"/>
    </w:p>
    <w:p w:rsidR="00733C65" w:rsidRPr="00E96C1E" w:rsidRDefault="00AF2D7B" w:rsidP="002A7681">
      <w:pPr>
        <w:jc w:val="center"/>
      </w:pPr>
      <w:r>
        <w:rPr>
          <w:rFonts w:ascii="Times New Roman" w:hAnsi="Times New Roman"/>
          <w:noProof/>
          <w:sz w:val="0"/>
          <w:szCs w:val="0"/>
          <w:u w:color="000000"/>
          <w:lang w:eastAsia="pl-PL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>
                <wp:simplePos x="0" y="0"/>
                <wp:positionH relativeFrom="column">
                  <wp:posOffset>86995</wp:posOffset>
                </wp:positionH>
                <wp:positionV relativeFrom="paragraph">
                  <wp:posOffset>1504315</wp:posOffset>
                </wp:positionV>
                <wp:extent cx="4530090" cy="652780"/>
                <wp:effectExtent l="24765" t="561975" r="26670" b="556895"/>
                <wp:wrapNone/>
                <wp:docPr id="3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851797">
                          <a:off x="0" y="0"/>
                          <a:ext cx="4530090" cy="65278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4164C" id="Rectangle 8" o:spid="_x0000_s1026" style="position:absolute;margin-left:6.85pt;margin-top:118.45pt;width:356.7pt;height:51.4pt;rotation:-930389fd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" filled="f"/>
            </w:pict>
          </mc:Fallback>
        </mc:AlternateContent>
      </w:r>
      <w:r w:rsidR="007432BE" w:rsidRPr="00E96C1E">
        <w:rPr>
          <w:rFonts w:ascii="Times New Roman" w:hAnsi="Times New Roman"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2D47B4">
        <w:rPr>
          <w:rFonts w:ascii="Times New Roman" w:hAnsi="Times New Roman"/>
          <w:noProof/>
          <w:w w:val="0"/>
          <w:sz w:val="0"/>
          <w:lang w:eastAsia="pl-PL"/>
        </w:rPr>
        <w:drawing>
          <wp:inline distT="0" distB="0" distL="0" distR="0">
            <wp:extent cx="5760720" cy="3480950"/>
            <wp:effectExtent l="1905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8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7681" w:rsidRPr="00E96C1E" w:rsidRDefault="002A7681" w:rsidP="002A7681">
      <w:pPr>
        <w:jc w:val="center"/>
      </w:pPr>
    </w:p>
    <w:p w:rsidR="003F00B9" w:rsidRPr="00194993" w:rsidRDefault="009C1688" w:rsidP="008853A7">
      <w:pPr>
        <w:pStyle w:val="Nagwek2"/>
        <w:tabs>
          <w:tab w:val="clear" w:pos="357"/>
        </w:tabs>
        <w:rPr>
          <w:sz w:val="20"/>
        </w:rPr>
      </w:pPr>
      <w:bookmarkStart w:id="8" w:name="_Toc516233504"/>
      <w:r w:rsidRPr="00194993">
        <w:rPr>
          <w:sz w:val="20"/>
        </w:rPr>
        <w:t>Stan istniejący</w:t>
      </w:r>
      <w:bookmarkEnd w:id="8"/>
    </w:p>
    <w:p w:rsidR="008853A7" w:rsidRPr="00194993" w:rsidRDefault="008853A7" w:rsidP="008853A7">
      <w:pPr>
        <w:ind w:left="426" w:firstLine="0"/>
        <w:rPr>
          <w:sz w:val="20"/>
        </w:rPr>
      </w:pPr>
      <w:r w:rsidRPr="00194993">
        <w:rPr>
          <w:sz w:val="20"/>
        </w:rPr>
        <w:t xml:space="preserve">Wzdłuż DP nr </w:t>
      </w:r>
      <w:r w:rsidR="002D47B4">
        <w:rPr>
          <w:sz w:val="20"/>
        </w:rPr>
        <w:t xml:space="preserve">3509W </w:t>
      </w:r>
      <w:r w:rsidRPr="00194993">
        <w:rPr>
          <w:sz w:val="20"/>
        </w:rPr>
        <w:t xml:space="preserve">w miejscowości </w:t>
      </w:r>
      <w:r w:rsidR="002D47B4">
        <w:rPr>
          <w:sz w:val="20"/>
        </w:rPr>
        <w:t>Piastów gm. Jedlińsk</w:t>
      </w:r>
      <w:r w:rsidRPr="00194993">
        <w:rPr>
          <w:sz w:val="20"/>
        </w:rPr>
        <w:t xml:space="preserve"> wybudowana jest napowietrzna </w:t>
      </w:r>
      <w:r w:rsidR="002D47B4">
        <w:rPr>
          <w:sz w:val="20"/>
        </w:rPr>
        <w:t xml:space="preserve">linia oświetlenia ulicznego </w:t>
      </w:r>
      <w:r w:rsidRPr="00194993">
        <w:rPr>
          <w:sz w:val="20"/>
        </w:rPr>
        <w:t>typ</w:t>
      </w:r>
      <w:r w:rsidR="002D47B4">
        <w:rPr>
          <w:sz w:val="20"/>
        </w:rPr>
        <w:t>u</w:t>
      </w:r>
      <w:r w:rsidRPr="00194993">
        <w:rPr>
          <w:sz w:val="20"/>
        </w:rPr>
        <w:t xml:space="preserve"> </w:t>
      </w:r>
      <w:proofErr w:type="spellStart"/>
      <w:r w:rsidRPr="00194993">
        <w:rPr>
          <w:sz w:val="20"/>
        </w:rPr>
        <w:t>AsXSn</w:t>
      </w:r>
      <w:proofErr w:type="spellEnd"/>
      <w:r w:rsidRPr="00194993">
        <w:rPr>
          <w:sz w:val="20"/>
        </w:rPr>
        <w:t xml:space="preserve"> </w:t>
      </w:r>
      <w:r w:rsidR="002D47B4">
        <w:rPr>
          <w:sz w:val="20"/>
        </w:rPr>
        <w:t>2x25</w:t>
      </w:r>
      <w:r w:rsidRPr="00194993">
        <w:rPr>
          <w:sz w:val="20"/>
        </w:rPr>
        <w:t xml:space="preserve">. Linia zawieszona jest </w:t>
      </w:r>
      <w:r w:rsidR="00061347" w:rsidRPr="00194993">
        <w:rPr>
          <w:sz w:val="20"/>
        </w:rPr>
        <w:t xml:space="preserve">na słupach typu ŻN oraz E. </w:t>
      </w:r>
    </w:p>
    <w:p w:rsidR="00061347" w:rsidRPr="00194993" w:rsidRDefault="00061347" w:rsidP="008853A7">
      <w:pPr>
        <w:ind w:left="426" w:firstLine="0"/>
        <w:rPr>
          <w:sz w:val="20"/>
        </w:rPr>
      </w:pPr>
      <w:r w:rsidRPr="00194993">
        <w:rPr>
          <w:sz w:val="20"/>
        </w:rPr>
        <w:t xml:space="preserve">Szczegóły przedstawiono na </w:t>
      </w:r>
      <w:r w:rsidR="002D47B4">
        <w:rPr>
          <w:sz w:val="20"/>
        </w:rPr>
        <w:t>R</w:t>
      </w:r>
      <w:r w:rsidRPr="00194993">
        <w:rPr>
          <w:sz w:val="20"/>
        </w:rPr>
        <w:t>ys. nr 1</w:t>
      </w:r>
    </w:p>
    <w:p w:rsidR="008853A7" w:rsidRDefault="008853A7" w:rsidP="008853A7">
      <w:pPr>
        <w:ind w:left="426" w:firstLine="0"/>
      </w:pPr>
    </w:p>
    <w:p w:rsidR="003F00B9" w:rsidRPr="00634EAC" w:rsidRDefault="009C1688" w:rsidP="00E96C1E">
      <w:pPr>
        <w:pStyle w:val="Nagwek2"/>
        <w:rPr>
          <w:sz w:val="20"/>
        </w:rPr>
      </w:pPr>
      <w:bookmarkStart w:id="9" w:name="_Toc516233505"/>
      <w:r w:rsidRPr="00634EAC">
        <w:rPr>
          <w:sz w:val="20"/>
        </w:rPr>
        <w:t>Stan projektowany</w:t>
      </w:r>
      <w:bookmarkEnd w:id="9"/>
    </w:p>
    <w:p w:rsidR="004D0862" w:rsidRPr="00634EAC" w:rsidRDefault="004D0862" w:rsidP="00061347">
      <w:pPr>
        <w:ind w:left="426" w:firstLine="0"/>
        <w:rPr>
          <w:rFonts w:cs="Arial"/>
          <w:sz w:val="20"/>
          <w:szCs w:val="18"/>
        </w:rPr>
      </w:pPr>
      <w:r w:rsidRPr="00634EAC">
        <w:rPr>
          <w:rFonts w:cs="Arial"/>
          <w:sz w:val="20"/>
          <w:szCs w:val="18"/>
        </w:rPr>
        <w:t xml:space="preserve">W związku z kolizją </w:t>
      </w:r>
      <w:proofErr w:type="spellStart"/>
      <w:r w:rsidRPr="00634EAC">
        <w:rPr>
          <w:rFonts w:cs="Arial"/>
          <w:sz w:val="20"/>
          <w:szCs w:val="18"/>
        </w:rPr>
        <w:t>istn</w:t>
      </w:r>
      <w:proofErr w:type="spellEnd"/>
      <w:r w:rsidRPr="00634EAC">
        <w:rPr>
          <w:rFonts w:cs="Arial"/>
          <w:sz w:val="20"/>
          <w:szCs w:val="18"/>
        </w:rPr>
        <w:t xml:space="preserve">. słupów linii </w:t>
      </w:r>
      <w:r w:rsidR="002D47B4">
        <w:rPr>
          <w:rFonts w:cs="Arial"/>
          <w:sz w:val="20"/>
          <w:szCs w:val="18"/>
        </w:rPr>
        <w:t xml:space="preserve">oświetleniowej </w:t>
      </w:r>
      <w:r w:rsidRPr="00634EAC">
        <w:rPr>
          <w:rFonts w:cs="Arial"/>
          <w:sz w:val="20"/>
          <w:szCs w:val="18"/>
        </w:rPr>
        <w:t>z</w:t>
      </w:r>
      <w:r w:rsidR="00061347" w:rsidRPr="00634EAC">
        <w:rPr>
          <w:rFonts w:cs="Arial"/>
          <w:sz w:val="20"/>
          <w:szCs w:val="18"/>
        </w:rPr>
        <w:t xml:space="preserve"> projektowaną rozbudową drogi </w:t>
      </w:r>
      <w:r w:rsidRPr="00634EAC">
        <w:rPr>
          <w:rFonts w:cs="Arial"/>
          <w:sz w:val="20"/>
          <w:szCs w:val="18"/>
        </w:rPr>
        <w:t>projektuje się demontaż</w:t>
      </w:r>
      <w:r w:rsidR="00061347" w:rsidRPr="00634EAC">
        <w:rPr>
          <w:rFonts w:cs="Arial"/>
          <w:sz w:val="20"/>
          <w:szCs w:val="18"/>
        </w:rPr>
        <w:t xml:space="preserve"> kolidujących stanowisk słupowych </w:t>
      </w:r>
      <w:r w:rsidRPr="00634EAC">
        <w:rPr>
          <w:rFonts w:cs="Arial"/>
          <w:sz w:val="20"/>
          <w:szCs w:val="18"/>
        </w:rPr>
        <w:t>i ws</w:t>
      </w:r>
      <w:r w:rsidR="00061347" w:rsidRPr="00634EAC">
        <w:rPr>
          <w:rFonts w:cs="Arial"/>
          <w:sz w:val="20"/>
          <w:szCs w:val="18"/>
        </w:rPr>
        <w:t xml:space="preserve">tawienie </w:t>
      </w:r>
      <w:r w:rsidR="002D47B4">
        <w:rPr>
          <w:rFonts w:cs="Arial"/>
          <w:sz w:val="20"/>
          <w:szCs w:val="18"/>
        </w:rPr>
        <w:t xml:space="preserve">w </w:t>
      </w:r>
      <w:r w:rsidR="00061347" w:rsidRPr="00634EAC">
        <w:rPr>
          <w:rFonts w:cs="Arial"/>
          <w:sz w:val="20"/>
          <w:szCs w:val="18"/>
        </w:rPr>
        <w:t>nowych niekolidujących lokalizacjach.</w:t>
      </w:r>
    </w:p>
    <w:p w:rsidR="00061347" w:rsidRPr="00634EAC" w:rsidRDefault="00061347" w:rsidP="00061347">
      <w:pPr>
        <w:ind w:left="426" w:firstLine="0"/>
        <w:rPr>
          <w:rFonts w:cs="Arial"/>
          <w:sz w:val="20"/>
          <w:szCs w:val="18"/>
        </w:rPr>
      </w:pPr>
      <w:r w:rsidRPr="00634EAC">
        <w:rPr>
          <w:rFonts w:cs="Arial"/>
          <w:sz w:val="20"/>
          <w:szCs w:val="18"/>
        </w:rPr>
        <w:lastRenderedPageBreak/>
        <w:t xml:space="preserve">Jako projektowane stanowiska słupowe należy zastosować </w:t>
      </w:r>
      <w:r w:rsidR="002D47B4">
        <w:rPr>
          <w:rFonts w:cs="Arial"/>
          <w:sz w:val="20"/>
          <w:szCs w:val="18"/>
        </w:rPr>
        <w:t xml:space="preserve">zdemontowane </w:t>
      </w:r>
      <w:r w:rsidRPr="00634EAC">
        <w:rPr>
          <w:rFonts w:cs="Arial"/>
          <w:sz w:val="20"/>
          <w:szCs w:val="18"/>
        </w:rPr>
        <w:t>słupy typu ŻN10 oraz E10,5</w:t>
      </w:r>
      <w:r w:rsidR="002D47B4">
        <w:rPr>
          <w:rFonts w:cs="Arial"/>
          <w:sz w:val="20"/>
          <w:szCs w:val="18"/>
        </w:rPr>
        <w:t>/10</w:t>
      </w:r>
      <w:r w:rsidRPr="00634EAC">
        <w:rPr>
          <w:rFonts w:cs="Arial"/>
          <w:sz w:val="20"/>
          <w:szCs w:val="18"/>
        </w:rPr>
        <w:t>. Na projektowane słupy należy przenieść wszystkie</w:t>
      </w:r>
      <w:r w:rsidR="002D47B4">
        <w:rPr>
          <w:rFonts w:cs="Arial"/>
          <w:sz w:val="20"/>
          <w:szCs w:val="18"/>
        </w:rPr>
        <w:t xml:space="preserve"> oprawy oświetleniowe wraz z wysięgnikami</w:t>
      </w:r>
      <w:r w:rsidRPr="00634EAC">
        <w:rPr>
          <w:rFonts w:cs="Arial"/>
          <w:sz w:val="20"/>
          <w:szCs w:val="18"/>
        </w:rPr>
        <w:t>.</w:t>
      </w:r>
      <w:r w:rsidR="002D47B4">
        <w:rPr>
          <w:rFonts w:cs="Arial"/>
          <w:sz w:val="20"/>
          <w:szCs w:val="18"/>
        </w:rPr>
        <w:t xml:space="preserve"> </w:t>
      </w:r>
    </w:p>
    <w:p w:rsidR="009E3045" w:rsidRPr="00194993" w:rsidRDefault="009E3045" w:rsidP="00E96C1E">
      <w:pPr>
        <w:pStyle w:val="Nagwek2"/>
        <w:rPr>
          <w:sz w:val="20"/>
        </w:rPr>
      </w:pPr>
      <w:bookmarkStart w:id="10" w:name="_Toc516233506"/>
      <w:r w:rsidRPr="00194993">
        <w:rPr>
          <w:sz w:val="20"/>
        </w:rPr>
        <w:t>Ochrona od przepięć</w:t>
      </w:r>
      <w:bookmarkEnd w:id="10"/>
    </w:p>
    <w:p w:rsidR="00CA205A" w:rsidRDefault="002D47B4" w:rsidP="00194993">
      <w:pPr>
        <w:ind w:left="426" w:firstLine="0"/>
        <w:rPr>
          <w:rFonts w:cs="Arial"/>
          <w:sz w:val="20"/>
          <w:szCs w:val="18"/>
        </w:rPr>
      </w:pPr>
      <w:r>
        <w:rPr>
          <w:rFonts w:cs="Arial"/>
          <w:sz w:val="20"/>
        </w:rPr>
        <w:t xml:space="preserve">Na końcu linii oświetleniowej, </w:t>
      </w:r>
      <w:r>
        <w:rPr>
          <w:rFonts w:cs="Arial"/>
          <w:sz w:val="20"/>
          <w:szCs w:val="18"/>
        </w:rPr>
        <w:t xml:space="preserve">na słupie </w:t>
      </w:r>
      <w:proofErr w:type="spellStart"/>
      <w:r>
        <w:rPr>
          <w:rFonts w:cs="Arial"/>
          <w:sz w:val="20"/>
          <w:szCs w:val="18"/>
        </w:rPr>
        <w:t>ozn</w:t>
      </w:r>
      <w:proofErr w:type="spellEnd"/>
      <w:r>
        <w:rPr>
          <w:rFonts w:cs="Arial"/>
          <w:sz w:val="20"/>
          <w:szCs w:val="18"/>
        </w:rPr>
        <w:t xml:space="preserve">. na Rys. jako </w:t>
      </w:r>
      <w:r w:rsidR="00004607">
        <w:rPr>
          <w:rFonts w:cs="Arial"/>
          <w:sz w:val="20"/>
          <w:szCs w:val="18"/>
        </w:rPr>
        <w:t>S</w:t>
      </w:r>
      <w:r>
        <w:rPr>
          <w:rFonts w:cs="Arial"/>
          <w:sz w:val="20"/>
          <w:szCs w:val="18"/>
        </w:rPr>
        <w:t>5’</w:t>
      </w:r>
      <w:r w:rsidRPr="00634EAC">
        <w:rPr>
          <w:rFonts w:cs="Arial"/>
          <w:sz w:val="20"/>
          <w:szCs w:val="18"/>
        </w:rPr>
        <w:t xml:space="preserve"> </w:t>
      </w:r>
      <w:r>
        <w:rPr>
          <w:rFonts w:cs="Arial"/>
          <w:sz w:val="20"/>
          <w:szCs w:val="18"/>
        </w:rPr>
        <w:t>należy zainstalować 1 szt. ogranicznika przepięć typu BOPR 0,66/5. Ochronnik uziemić. Ru&lt;10Ω.</w:t>
      </w:r>
    </w:p>
    <w:p w:rsidR="002D47B4" w:rsidRPr="00194993" w:rsidRDefault="002D47B4" w:rsidP="002D47B4">
      <w:pPr>
        <w:pStyle w:val="Nagwek2"/>
        <w:rPr>
          <w:sz w:val="20"/>
        </w:rPr>
      </w:pPr>
      <w:bookmarkStart w:id="11" w:name="_Toc516233507"/>
      <w:r w:rsidRPr="00194993">
        <w:rPr>
          <w:sz w:val="20"/>
        </w:rPr>
        <w:t xml:space="preserve">Ochrona </w:t>
      </w:r>
      <w:r>
        <w:rPr>
          <w:sz w:val="20"/>
        </w:rPr>
        <w:t>przeciwporażeniowa</w:t>
      </w:r>
      <w:bookmarkEnd w:id="11"/>
    </w:p>
    <w:p w:rsidR="002D47B4" w:rsidRDefault="002D47B4" w:rsidP="00194993">
      <w:pPr>
        <w:ind w:left="426" w:firstLine="0"/>
        <w:rPr>
          <w:rFonts w:cs="Arial"/>
          <w:b/>
          <w:sz w:val="20"/>
        </w:rPr>
      </w:pPr>
      <w:r w:rsidRPr="002D47B4">
        <w:rPr>
          <w:rFonts w:cs="Arial"/>
          <w:b/>
          <w:sz w:val="20"/>
        </w:rPr>
        <w:t>Sieć zasilająca pracuje w systemie ochrony TN-C</w:t>
      </w:r>
    </w:p>
    <w:p w:rsidR="002D47B4" w:rsidRPr="002D47B4" w:rsidRDefault="002D47B4" w:rsidP="00194993">
      <w:pPr>
        <w:ind w:left="426" w:firstLine="0"/>
        <w:rPr>
          <w:rFonts w:cs="Arial"/>
          <w:sz w:val="20"/>
        </w:rPr>
      </w:pPr>
      <w:r>
        <w:rPr>
          <w:rFonts w:cs="Arial"/>
          <w:sz w:val="20"/>
        </w:rPr>
        <w:t xml:space="preserve">Przewód neutralny linii oświetleniowej </w:t>
      </w:r>
      <w:r w:rsidR="00004607">
        <w:rPr>
          <w:rFonts w:cs="Arial"/>
          <w:sz w:val="20"/>
        </w:rPr>
        <w:t xml:space="preserve">należy uziemić na końcu obwodu na słupie </w:t>
      </w:r>
      <w:proofErr w:type="spellStart"/>
      <w:r w:rsidR="00004607">
        <w:rPr>
          <w:rFonts w:cs="Arial"/>
          <w:sz w:val="20"/>
        </w:rPr>
        <w:t>ozn</w:t>
      </w:r>
      <w:proofErr w:type="spellEnd"/>
      <w:r w:rsidR="00004607">
        <w:rPr>
          <w:rFonts w:cs="Arial"/>
          <w:sz w:val="20"/>
        </w:rPr>
        <w:t>. jako S5’. Ponadto do przewodu neutralnego należy przyłączyć wysięgniki i oprawy zamontowane na słupach S2’ oraz S4’.</w:t>
      </w:r>
    </w:p>
    <w:p w:rsidR="005D5707" w:rsidRPr="00194993" w:rsidRDefault="005D5707" w:rsidP="00E96C1E">
      <w:pPr>
        <w:pStyle w:val="Nagwek2"/>
        <w:rPr>
          <w:sz w:val="20"/>
        </w:rPr>
      </w:pPr>
      <w:bookmarkStart w:id="12" w:name="_Toc516233508"/>
      <w:r w:rsidRPr="00194993">
        <w:rPr>
          <w:sz w:val="20"/>
        </w:rPr>
        <w:t>Uwagi końcowe</w:t>
      </w:r>
      <w:bookmarkEnd w:id="12"/>
    </w:p>
    <w:p w:rsidR="005D5707" w:rsidRPr="00194993" w:rsidRDefault="005D5707" w:rsidP="00194993">
      <w:pPr>
        <w:ind w:left="426" w:firstLine="0"/>
        <w:rPr>
          <w:rFonts w:cs="Arial"/>
          <w:sz w:val="20"/>
        </w:rPr>
      </w:pPr>
      <w:r w:rsidRPr="00194993">
        <w:rPr>
          <w:rFonts w:cs="Arial"/>
          <w:sz w:val="20"/>
        </w:rPr>
        <w:t xml:space="preserve">Całość robót wykonać zgodnie z niniejszą dokumentacją oraz obowiązującymi przepisami. Należy uwzględnić uwagi zawarte w </w:t>
      </w:r>
      <w:r w:rsidR="00194993">
        <w:rPr>
          <w:rFonts w:cs="Arial"/>
          <w:sz w:val="20"/>
        </w:rPr>
        <w:t xml:space="preserve">warunkach usunięcia kolizji </w:t>
      </w:r>
      <w:r w:rsidRPr="00194993">
        <w:rPr>
          <w:rFonts w:cs="Arial"/>
          <w:sz w:val="20"/>
        </w:rPr>
        <w:t>oraz w uzgodnieniach projektu</w:t>
      </w:r>
      <w:r w:rsidR="00004607">
        <w:rPr>
          <w:rFonts w:cs="Arial"/>
          <w:sz w:val="20"/>
        </w:rPr>
        <w:t>.</w:t>
      </w:r>
      <w:r w:rsidRPr="00194993">
        <w:rPr>
          <w:rFonts w:cs="Arial"/>
          <w:sz w:val="20"/>
        </w:rPr>
        <w:t xml:space="preserve"> Podłączenie do czynnych urządzeń elektroenergetycznych należy wykonać po uprzednim zgodnym z przepisami BHP, przygotowaniu miejsca pracy Po zakończeniu robót wykon</w:t>
      </w:r>
      <w:r w:rsidR="00004607">
        <w:rPr>
          <w:rFonts w:cs="Arial"/>
          <w:sz w:val="20"/>
        </w:rPr>
        <w:t xml:space="preserve">ać badania i próby </w:t>
      </w:r>
      <w:proofErr w:type="spellStart"/>
      <w:r w:rsidR="00004607">
        <w:rPr>
          <w:rFonts w:cs="Arial"/>
          <w:sz w:val="20"/>
        </w:rPr>
        <w:t>pomontażowe</w:t>
      </w:r>
      <w:proofErr w:type="spellEnd"/>
      <w:r w:rsidR="00004607">
        <w:rPr>
          <w:rFonts w:cs="Arial"/>
          <w:sz w:val="20"/>
        </w:rPr>
        <w:t>.</w:t>
      </w:r>
    </w:p>
    <w:p w:rsidR="007E5127" w:rsidRPr="00E96C1E" w:rsidRDefault="007E5127" w:rsidP="005D5707">
      <w:pPr>
        <w:rPr>
          <w:rFonts w:cs="Arial"/>
        </w:rPr>
      </w:pPr>
    </w:p>
    <w:p w:rsidR="007E5127" w:rsidRPr="00E96C1E" w:rsidRDefault="007E5127" w:rsidP="005D5707">
      <w:pPr>
        <w:rPr>
          <w:rFonts w:cs="Arial"/>
        </w:rPr>
      </w:pPr>
    </w:p>
    <w:p w:rsidR="007E5127" w:rsidRDefault="007E5127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DF71E2" w:rsidRDefault="00DF71E2" w:rsidP="005D5707">
      <w:pPr>
        <w:rPr>
          <w:rFonts w:cs="Arial"/>
        </w:rPr>
      </w:pPr>
    </w:p>
    <w:p w:rsidR="00DF71E2" w:rsidRDefault="00DF71E2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D062DA" w:rsidRPr="00E96C1E" w:rsidRDefault="00BA3E39" w:rsidP="00E96C1E">
      <w:pPr>
        <w:pStyle w:val="Nagwek1"/>
      </w:pPr>
      <w:bookmarkStart w:id="13" w:name="_Toc516233509"/>
      <w:r w:rsidRPr="00E96C1E">
        <w:lastRenderedPageBreak/>
        <w:t>INFORMACJA DOTYCZĄCA BEZPIECZEŃSTWA I OCHRONY ZDROWIA</w:t>
      </w:r>
      <w:bookmarkEnd w:id="13"/>
    </w:p>
    <w:p w:rsidR="00004607" w:rsidRDefault="00004607" w:rsidP="00004607">
      <w:pPr>
        <w:pStyle w:val="Nagwek"/>
        <w:tabs>
          <w:tab w:val="clear" w:pos="4536"/>
          <w:tab w:val="clear" w:pos="9072"/>
          <w:tab w:val="center" w:pos="4678"/>
        </w:tabs>
        <w:spacing w:before="60" w:line="276" w:lineRule="auto"/>
        <w:ind w:left="2552" w:hanging="2268"/>
        <w:rPr>
          <w:rFonts w:cs="Arial"/>
          <w:noProof/>
          <w:sz w:val="22"/>
          <w:lang w:eastAsia="pl-PL"/>
        </w:rPr>
      </w:pPr>
    </w:p>
    <w:p w:rsidR="0087308A" w:rsidRPr="00033512" w:rsidRDefault="0087308A" w:rsidP="00004607">
      <w:pPr>
        <w:spacing w:after="160" w:line="259" w:lineRule="auto"/>
        <w:ind w:firstLine="0"/>
        <w:jc w:val="left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Projekt opracowano w oparciu o Rozporządzenie Ministra Infrastruktury z dn. 23 czerwca 2003 r. w sprawie informacji dotyczącej bezpieczeństwa i ochrony zdrowia oraz planu bezpieczeństwa i ochrony zdrowia.</w:t>
      </w:r>
    </w:p>
    <w:p w:rsidR="0087308A" w:rsidRPr="00033512" w:rsidRDefault="0087308A" w:rsidP="00A812AE">
      <w:pPr>
        <w:numPr>
          <w:ilvl w:val="0"/>
          <w:numId w:val="11"/>
        </w:numPr>
        <w:shd w:val="clear" w:color="auto" w:fill="FFFFFF"/>
        <w:spacing w:before="595" w:after="0"/>
        <w:ind w:left="284" w:hanging="284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Zakres robót dla ca</w:t>
      </w:r>
      <w:r w:rsidR="00194993" w:rsidRPr="00033512">
        <w:rPr>
          <w:rFonts w:cs="Arial"/>
          <w:sz w:val="20"/>
          <w:szCs w:val="20"/>
        </w:rPr>
        <w:t>ł</w:t>
      </w:r>
      <w:r w:rsidRPr="00033512">
        <w:rPr>
          <w:rFonts w:cs="Arial"/>
          <w:sz w:val="20"/>
          <w:szCs w:val="20"/>
        </w:rPr>
        <w:t>ego zamierzenia budowlanego oraz kolejność realizacji poszczególnych obiektów:</w:t>
      </w:r>
    </w:p>
    <w:p w:rsidR="00004607" w:rsidRDefault="00004607" w:rsidP="00004607">
      <w:pPr>
        <w:pStyle w:val="Akapitzlist"/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spacing w:after="0" w:line="276" w:lineRule="auto"/>
        <w:jc w:val="both"/>
        <w:rPr>
          <w:rFonts w:cs="Arial"/>
          <w:i w:val="0"/>
          <w:sz w:val="20"/>
          <w:szCs w:val="20"/>
        </w:rPr>
      </w:pPr>
      <w:r w:rsidRPr="00033512">
        <w:rPr>
          <w:rFonts w:cs="Arial"/>
          <w:i w:val="0"/>
          <w:sz w:val="20"/>
          <w:szCs w:val="20"/>
        </w:rPr>
        <w:t>wykonanie wykopów pod</w:t>
      </w:r>
      <w:r>
        <w:rPr>
          <w:rFonts w:cs="Arial"/>
          <w:i w:val="0"/>
          <w:sz w:val="20"/>
          <w:szCs w:val="20"/>
        </w:rPr>
        <w:t xml:space="preserve"> projektowane</w:t>
      </w:r>
      <w:r w:rsidRPr="00033512">
        <w:rPr>
          <w:rFonts w:cs="Arial"/>
          <w:i w:val="0"/>
          <w:sz w:val="20"/>
          <w:szCs w:val="20"/>
        </w:rPr>
        <w:t xml:space="preserve"> </w:t>
      </w:r>
      <w:r>
        <w:rPr>
          <w:rFonts w:cs="Arial"/>
          <w:i w:val="0"/>
          <w:sz w:val="20"/>
          <w:szCs w:val="20"/>
        </w:rPr>
        <w:t>słupy</w:t>
      </w:r>
    </w:p>
    <w:p w:rsidR="00004607" w:rsidRDefault="00004607" w:rsidP="00673E76">
      <w:pPr>
        <w:pStyle w:val="Akapitzlist"/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spacing w:after="0" w:line="276" w:lineRule="auto"/>
        <w:jc w:val="both"/>
        <w:rPr>
          <w:rFonts w:cs="Arial"/>
          <w:i w:val="0"/>
          <w:sz w:val="20"/>
          <w:szCs w:val="20"/>
        </w:rPr>
      </w:pPr>
      <w:r>
        <w:rPr>
          <w:rFonts w:cs="Arial"/>
          <w:i w:val="0"/>
          <w:sz w:val="20"/>
          <w:szCs w:val="20"/>
        </w:rPr>
        <w:t xml:space="preserve">demontaż </w:t>
      </w:r>
      <w:proofErr w:type="spellStart"/>
      <w:r>
        <w:rPr>
          <w:rFonts w:cs="Arial"/>
          <w:i w:val="0"/>
          <w:sz w:val="20"/>
          <w:szCs w:val="20"/>
        </w:rPr>
        <w:t>istn</w:t>
      </w:r>
      <w:proofErr w:type="spellEnd"/>
      <w:r>
        <w:rPr>
          <w:rFonts w:cs="Arial"/>
          <w:i w:val="0"/>
          <w:sz w:val="20"/>
          <w:szCs w:val="20"/>
        </w:rPr>
        <w:t>. przewodów i słupów napowietrznej linii oświetleniowej</w:t>
      </w:r>
    </w:p>
    <w:p w:rsidR="00004607" w:rsidRPr="00033512" w:rsidRDefault="00004607" w:rsidP="00004607">
      <w:pPr>
        <w:pStyle w:val="Akapitzlist"/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spacing w:after="0" w:line="276" w:lineRule="auto"/>
        <w:jc w:val="both"/>
        <w:rPr>
          <w:rFonts w:cs="Arial"/>
          <w:i w:val="0"/>
          <w:sz w:val="20"/>
          <w:szCs w:val="20"/>
        </w:rPr>
      </w:pPr>
      <w:r>
        <w:rPr>
          <w:rFonts w:cs="Arial"/>
          <w:i w:val="0"/>
          <w:sz w:val="20"/>
          <w:szCs w:val="20"/>
        </w:rPr>
        <w:t>montaż przewodów i słupów napowietrznej linii oświetleniowej (urządzenia z demontażu)</w:t>
      </w:r>
    </w:p>
    <w:p w:rsidR="00194993" w:rsidRPr="00033512" w:rsidRDefault="00194993" w:rsidP="00673E76">
      <w:pPr>
        <w:pStyle w:val="Akapitzlist"/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spacing w:after="0" w:line="276" w:lineRule="auto"/>
        <w:jc w:val="both"/>
        <w:rPr>
          <w:rFonts w:cs="Arial"/>
          <w:i w:val="0"/>
          <w:sz w:val="20"/>
          <w:szCs w:val="20"/>
        </w:rPr>
      </w:pPr>
      <w:r w:rsidRPr="00033512">
        <w:rPr>
          <w:rFonts w:cs="Arial"/>
          <w:i w:val="0"/>
          <w:sz w:val="20"/>
          <w:szCs w:val="20"/>
        </w:rPr>
        <w:t xml:space="preserve">podłączenie </w:t>
      </w:r>
      <w:r w:rsidR="00004607">
        <w:rPr>
          <w:rFonts w:cs="Arial"/>
          <w:i w:val="0"/>
          <w:sz w:val="20"/>
          <w:szCs w:val="20"/>
        </w:rPr>
        <w:t xml:space="preserve">opraw </w:t>
      </w:r>
      <w:r w:rsidRPr="00033512">
        <w:rPr>
          <w:rFonts w:cs="Arial"/>
          <w:i w:val="0"/>
          <w:sz w:val="20"/>
          <w:szCs w:val="20"/>
        </w:rPr>
        <w:t>na słupach do linii</w:t>
      </w:r>
    </w:p>
    <w:p w:rsidR="0087308A" w:rsidRPr="00033512" w:rsidRDefault="0087308A" w:rsidP="00A812AE">
      <w:pPr>
        <w:pStyle w:val="Akapitzlist"/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spacing w:after="0" w:line="276" w:lineRule="auto"/>
        <w:jc w:val="both"/>
        <w:rPr>
          <w:rFonts w:cs="Arial"/>
          <w:i w:val="0"/>
          <w:sz w:val="20"/>
          <w:szCs w:val="20"/>
        </w:rPr>
      </w:pPr>
      <w:r w:rsidRPr="00033512">
        <w:rPr>
          <w:rFonts w:cs="Arial"/>
          <w:i w:val="0"/>
          <w:sz w:val="20"/>
          <w:szCs w:val="20"/>
        </w:rPr>
        <w:t>podłączenie urządzeń pod napięcie</w:t>
      </w:r>
    </w:p>
    <w:p w:rsidR="0087308A" w:rsidRPr="00033512" w:rsidRDefault="0087308A" w:rsidP="00A812AE">
      <w:pPr>
        <w:pStyle w:val="Akapitzlist"/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spacing w:after="0" w:line="276" w:lineRule="auto"/>
        <w:jc w:val="both"/>
        <w:rPr>
          <w:rFonts w:cs="Arial"/>
          <w:i w:val="0"/>
          <w:sz w:val="20"/>
          <w:szCs w:val="20"/>
        </w:rPr>
      </w:pPr>
      <w:r w:rsidRPr="00033512">
        <w:rPr>
          <w:rFonts w:cs="Arial"/>
          <w:i w:val="0"/>
          <w:sz w:val="20"/>
          <w:szCs w:val="20"/>
        </w:rPr>
        <w:t>przywrócenie terenu do stanu sprzed inwestycji</w:t>
      </w:r>
    </w:p>
    <w:p w:rsidR="0087308A" w:rsidRPr="00033512" w:rsidRDefault="0087308A" w:rsidP="00A812AE">
      <w:pPr>
        <w:widowControl w:val="0"/>
        <w:shd w:val="clear" w:color="auto" w:fill="FFFFFF"/>
        <w:autoSpaceDE w:val="0"/>
        <w:autoSpaceDN w:val="0"/>
        <w:adjustRightInd w:val="0"/>
        <w:ind w:left="426"/>
        <w:rPr>
          <w:rFonts w:cs="Arial"/>
          <w:sz w:val="20"/>
          <w:szCs w:val="20"/>
        </w:rPr>
      </w:pPr>
    </w:p>
    <w:p w:rsidR="0087308A" w:rsidRPr="00033512" w:rsidRDefault="0087308A" w:rsidP="00A812AE">
      <w:pPr>
        <w:widowControl w:val="0"/>
        <w:shd w:val="clear" w:color="auto" w:fill="FFFFFF"/>
        <w:autoSpaceDE w:val="0"/>
        <w:autoSpaceDN w:val="0"/>
        <w:adjustRightInd w:val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2.  Wykaz istniejących obiektów budowlanych</w:t>
      </w:r>
    </w:p>
    <w:p w:rsidR="00194993" w:rsidRPr="00033512" w:rsidRDefault="00004607" w:rsidP="00A812AE">
      <w:pPr>
        <w:pStyle w:val="Akapitzlist"/>
        <w:numPr>
          <w:ilvl w:val="0"/>
          <w:numId w:val="12"/>
        </w:numPr>
        <w:tabs>
          <w:tab w:val="left" w:pos="993"/>
        </w:tabs>
        <w:spacing w:after="0" w:line="276" w:lineRule="auto"/>
        <w:ind w:left="993" w:hanging="426"/>
        <w:contextualSpacing/>
        <w:jc w:val="both"/>
        <w:rPr>
          <w:rFonts w:cs="Arial"/>
          <w:i w:val="0"/>
          <w:spacing w:val="-2"/>
          <w:sz w:val="20"/>
          <w:szCs w:val="20"/>
        </w:rPr>
      </w:pPr>
      <w:r>
        <w:rPr>
          <w:rFonts w:cs="Arial"/>
          <w:i w:val="0"/>
          <w:spacing w:val="-2"/>
          <w:sz w:val="20"/>
          <w:szCs w:val="20"/>
        </w:rPr>
        <w:t>Napowietrzna sieć oświetleniowa</w:t>
      </w:r>
    </w:p>
    <w:p w:rsidR="00194993" w:rsidRPr="00033512" w:rsidRDefault="00194993" w:rsidP="00A812AE">
      <w:pPr>
        <w:pStyle w:val="Akapitzlist"/>
        <w:numPr>
          <w:ilvl w:val="0"/>
          <w:numId w:val="12"/>
        </w:numPr>
        <w:tabs>
          <w:tab w:val="left" w:pos="993"/>
        </w:tabs>
        <w:spacing w:after="0" w:line="276" w:lineRule="auto"/>
        <w:ind w:left="993" w:hanging="426"/>
        <w:contextualSpacing/>
        <w:jc w:val="both"/>
        <w:rPr>
          <w:rFonts w:cs="Arial"/>
          <w:i w:val="0"/>
          <w:spacing w:val="-2"/>
          <w:sz w:val="20"/>
          <w:szCs w:val="20"/>
        </w:rPr>
      </w:pPr>
      <w:r w:rsidRPr="00033512">
        <w:rPr>
          <w:rFonts w:cs="Arial"/>
          <w:i w:val="0"/>
          <w:spacing w:val="-2"/>
          <w:sz w:val="20"/>
          <w:szCs w:val="20"/>
        </w:rPr>
        <w:t xml:space="preserve">Droga Powiatowa </w:t>
      </w:r>
    </w:p>
    <w:p w:rsidR="0087308A" w:rsidRPr="00033512" w:rsidRDefault="0087308A" w:rsidP="00A812AE">
      <w:pPr>
        <w:shd w:val="clear" w:color="auto" w:fill="FFFFFF"/>
        <w:ind w:left="578"/>
        <w:rPr>
          <w:rFonts w:cs="Arial"/>
          <w:sz w:val="20"/>
          <w:szCs w:val="20"/>
        </w:rPr>
      </w:pPr>
    </w:p>
    <w:p w:rsidR="0087308A" w:rsidRPr="00033512" w:rsidRDefault="0087308A" w:rsidP="00A812AE">
      <w:pPr>
        <w:shd w:val="clear" w:color="auto" w:fill="FFFFFF"/>
        <w:ind w:left="426" w:right="1613" w:hanging="426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3.</w:t>
      </w:r>
      <w:r w:rsidRPr="00033512">
        <w:rPr>
          <w:rFonts w:cs="Arial"/>
          <w:sz w:val="20"/>
          <w:szCs w:val="20"/>
        </w:rPr>
        <w:tab/>
        <w:t>Elementy zagospodarowania terenu, które mogą stwarzać zagrożenie bezpieczeństwa i zdrowia ludzi:</w:t>
      </w:r>
    </w:p>
    <w:p w:rsidR="0087308A" w:rsidRPr="00033512" w:rsidRDefault="00BE52E0" w:rsidP="00A812AE">
      <w:pPr>
        <w:pStyle w:val="Akapitzlist"/>
        <w:numPr>
          <w:ilvl w:val="0"/>
          <w:numId w:val="12"/>
        </w:numPr>
        <w:tabs>
          <w:tab w:val="left" w:pos="993"/>
        </w:tabs>
        <w:spacing w:after="0" w:line="276" w:lineRule="auto"/>
        <w:ind w:left="993" w:hanging="426"/>
        <w:contextualSpacing/>
        <w:jc w:val="both"/>
        <w:rPr>
          <w:rFonts w:cs="Arial"/>
          <w:i w:val="0"/>
          <w:spacing w:val="-2"/>
          <w:sz w:val="20"/>
          <w:szCs w:val="20"/>
        </w:rPr>
      </w:pPr>
      <w:r w:rsidRPr="00033512">
        <w:rPr>
          <w:rFonts w:cs="Arial"/>
          <w:i w:val="0"/>
          <w:spacing w:val="-2"/>
          <w:sz w:val="20"/>
          <w:szCs w:val="20"/>
        </w:rPr>
        <w:t>Napowietrzna sieć</w:t>
      </w:r>
      <w:r w:rsidR="00AA60A2" w:rsidRPr="00033512">
        <w:rPr>
          <w:rFonts w:cs="Arial"/>
          <w:i w:val="0"/>
          <w:spacing w:val="-2"/>
          <w:sz w:val="20"/>
          <w:szCs w:val="20"/>
        </w:rPr>
        <w:t xml:space="preserve"> </w:t>
      </w:r>
      <w:r w:rsidR="0087308A" w:rsidRPr="00033512">
        <w:rPr>
          <w:rFonts w:cs="Arial"/>
          <w:i w:val="0"/>
          <w:spacing w:val="-2"/>
          <w:sz w:val="20"/>
          <w:szCs w:val="20"/>
        </w:rPr>
        <w:t xml:space="preserve">energetyczna </w:t>
      </w:r>
      <w:r w:rsidR="00004607">
        <w:rPr>
          <w:rFonts w:cs="Arial"/>
          <w:i w:val="0"/>
          <w:spacing w:val="-2"/>
          <w:sz w:val="20"/>
          <w:szCs w:val="20"/>
        </w:rPr>
        <w:t>oświetleniowa (0,4kV)</w:t>
      </w:r>
    </w:p>
    <w:p w:rsidR="0087308A" w:rsidRPr="00033512" w:rsidRDefault="0087308A" w:rsidP="00A812AE">
      <w:pPr>
        <w:pStyle w:val="Akapitzlist"/>
        <w:numPr>
          <w:ilvl w:val="0"/>
          <w:numId w:val="12"/>
        </w:numPr>
        <w:tabs>
          <w:tab w:val="left" w:pos="993"/>
        </w:tabs>
        <w:spacing w:after="0" w:line="276" w:lineRule="auto"/>
        <w:ind w:left="993" w:hanging="426"/>
        <w:contextualSpacing/>
        <w:jc w:val="both"/>
        <w:rPr>
          <w:rFonts w:cs="Arial"/>
          <w:i w:val="0"/>
          <w:spacing w:val="-2"/>
          <w:sz w:val="20"/>
          <w:szCs w:val="20"/>
        </w:rPr>
      </w:pPr>
      <w:r w:rsidRPr="00033512">
        <w:rPr>
          <w:rFonts w:cs="Arial"/>
          <w:i w:val="0"/>
          <w:spacing w:val="-2"/>
          <w:sz w:val="20"/>
          <w:szCs w:val="20"/>
        </w:rPr>
        <w:t xml:space="preserve">Kolizja drogowa </w:t>
      </w:r>
    </w:p>
    <w:p w:rsidR="0087308A" w:rsidRPr="00033512" w:rsidRDefault="0087308A" w:rsidP="00A812AE">
      <w:pPr>
        <w:pStyle w:val="Akapitzlist"/>
        <w:widowControl w:val="0"/>
        <w:shd w:val="clear" w:color="auto" w:fill="FFFFFF"/>
        <w:tabs>
          <w:tab w:val="left" w:pos="709"/>
          <w:tab w:val="left" w:pos="993"/>
        </w:tabs>
        <w:autoSpaceDE w:val="0"/>
        <w:autoSpaceDN w:val="0"/>
        <w:adjustRightInd w:val="0"/>
        <w:spacing w:before="10" w:line="360" w:lineRule="auto"/>
        <w:ind w:left="576"/>
        <w:jc w:val="both"/>
        <w:rPr>
          <w:rFonts w:cs="Arial"/>
          <w:i w:val="0"/>
          <w:sz w:val="20"/>
          <w:szCs w:val="20"/>
        </w:rPr>
      </w:pPr>
    </w:p>
    <w:p w:rsidR="0087308A" w:rsidRPr="00033512" w:rsidRDefault="0087308A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4. Na terenie objętym budową i w jego bezpośrednim sąsiedztwie mogą wystąpić następujące  </w:t>
      </w:r>
    </w:p>
    <w:p w:rsidR="0087308A" w:rsidRPr="00033512" w:rsidRDefault="0087308A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 zagrożenia dla zdrowia i życia ludzi: </w:t>
      </w:r>
    </w:p>
    <w:p w:rsidR="0087308A" w:rsidRPr="00033512" w:rsidRDefault="0087308A" w:rsidP="00004607">
      <w:pPr>
        <w:widowControl w:val="0"/>
        <w:numPr>
          <w:ilvl w:val="0"/>
          <w:numId w:val="25"/>
        </w:numPr>
        <w:tabs>
          <w:tab w:val="clear" w:pos="786"/>
        </w:tabs>
        <w:suppressAutoHyphens/>
        <w:spacing w:after="0" w:line="276" w:lineRule="auto"/>
        <w:ind w:left="993"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porażenie prądem elektry</w:t>
      </w:r>
      <w:r w:rsidR="00004607">
        <w:rPr>
          <w:rFonts w:cs="Arial"/>
          <w:sz w:val="20"/>
          <w:szCs w:val="20"/>
        </w:rPr>
        <w:t>cznym — roboty w zakresie linii</w:t>
      </w:r>
      <w:r w:rsidR="00194993" w:rsidRPr="00033512">
        <w:rPr>
          <w:rFonts w:cs="Arial"/>
          <w:sz w:val="20"/>
          <w:szCs w:val="20"/>
        </w:rPr>
        <w:t xml:space="preserve"> </w:t>
      </w:r>
      <w:r w:rsidRPr="00033512">
        <w:rPr>
          <w:rFonts w:cs="Arial"/>
          <w:sz w:val="20"/>
          <w:szCs w:val="20"/>
        </w:rPr>
        <w:t xml:space="preserve">0,4kV </w:t>
      </w:r>
    </w:p>
    <w:p w:rsidR="0087308A" w:rsidRPr="00033512" w:rsidRDefault="0087308A" w:rsidP="00004607">
      <w:pPr>
        <w:widowControl w:val="0"/>
        <w:numPr>
          <w:ilvl w:val="0"/>
          <w:numId w:val="25"/>
        </w:numPr>
        <w:tabs>
          <w:tab w:val="clear" w:pos="786"/>
        </w:tabs>
        <w:suppressAutoHyphens/>
        <w:spacing w:after="0" w:line="276" w:lineRule="auto"/>
        <w:ind w:left="99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upadek z wysokości - roboty w zakresie montażu kabla i przewodów na słupach liniowych </w:t>
      </w:r>
    </w:p>
    <w:p w:rsidR="0087308A" w:rsidRPr="00033512" w:rsidRDefault="0087308A" w:rsidP="00A812AE">
      <w:pPr>
        <w:widowControl w:val="0"/>
        <w:suppressAutoHyphens/>
        <w:spacing w:line="276" w:lineRule="auto"/>
        <w:ind w:left="786"/>
        <w:rPr>
          <w:rFonts w:cs="Arial"/>
          <w:sz w:val="20"/>
          <w:szCs w:val="20"/>
        </w:rPr>
      </w:pPr>
    </w:p>
    <w:p w:rsidR="0087308A" w:rsidRPr="00033512" w:rsidRDefault="0087308A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5. Sposób prowadzenia instruktażu pracowników przed przystąpieniem do realizacji robót szczególnie niebezpiecznych: </w:t>
      </w:r>
    </w:p>
    <w:p w:rsidR="0087308A" w:rsidRPr="00033512" w:rsidRDefault="0087308A" w:rsidP="00A812AE">
      <w:pPr>
        <w:tabs>
          <w:tab w:val="left" w:pos="283"/>
        </w:tabs>
        <w:ind w:left="283"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Do robót szczególnie niebezpiecznych zaliczamy roboty budowlane, których charakter, organizacja lub miejsce prowadzenia stwarza </w:t>
      </w:r>
      <w:r w:rsidR="00092F5F" w:rsidRPr="00033512">
        <w:rPr>
          <w:rFonts w:cs="Arial"/>
          <w:sz w:val="20"/>
          <w:szCs w:val="20"/>
        </w:rPr>
        <w:t>szczególnie wysokie</w:t>
      </w:r>
      <w:r w:rsidRPr="00033512">
        <w:rPr>
          <w:rFonts w:cs="Arial"/>
          <w:sz w:val="20"/>
          <w:szCs w:val="20"/>
        </w:rPr>
        <w:t xml:space="preserve"> ryzyko powstania zagrożenia bezpieczeństwa i zdrowia ludzi, a w szczególności przysypania ziemią lub upadku z wysokości: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wykonywanie wykopów o ścianach pionowych bez rozparcia </w:t>
      </w:r>
      <w:r w:rsidR="00A87D1A" w:rsidRPr="00033512">
        <w:rPr>
          <w:rFonts w:cs="Arial"/>
          <w:sz w:val="20"/>
          <w:szCs w:val="20"/>
        </w:rPr>
        <w:t>o</w:t>
      </w:r>
      <w:r w:rsidRPr="00033512">
        <w:rPr>
          <w:rFonts w:cs="Arial"/>
          <w:sz w:val="20"/>
          <w:szCs w:val="20"/>
        </w:rPr>
        <w:t xml:space="preserve"> głębokości większej niż 1,5 m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oraz wykopów o bezpiecznym nachyleniu ścian o głębokości większej niż 3,0 m,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roboty, przy których wykonywaniu występuje ryzyko upadku z wysokości ponad 5,0 m,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rozbiórki obiektów budowlanych o wysokości powyżej 8 m,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 wykonywane na terenie czynnych zakładów przemysłowych,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montaż, demontaż i konserwacja rusztowań przy budynkach wysokich i wysokościowych,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 wykonywane przy użyciu dźwigów lub śmigłowców,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lastRenderedPageBreak/>
        <w:t xml:space="preserve">prowadzenie robót na obiektach mostowych metoda nasuwania konstrukcji na podpory,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montaż elementów konstrukcyjnych obiektów mostowych,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betonowanie wysokich elementów konstrukcyjnych mostów, takich jak przyczółki, filary i pylony,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roboty wykonywane pod lub w pobliżu przewodów linii elektroenergetycznych, w odległości liczonej poziomo od skrajnych przewodów, mniejszej niż:</w:t>
      </w:r>
    </w:p>
    <w:p w:rsidR="0087308A" w:rsidRPr="00033512" w:rsidRDefault="0087308A" w:rsidP="00A812AE">
      <w:pPr>
        <w:widowControl w:val="0"/>
        <w:numPr>
          <w:ilvl w:val="2"/>
          <w:numId w:val="17"/>
        </w:numPr>
        <w:suppressAutoHyphens/>
        <w:spacing w:after="0"/>
        <w:ind w:left="1560" w:hanging="284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3,0 m — dla linii o napięciu znamionowym nie przekraczającym 1 </w:t>
      </w:r>
      <w:proofErr w:type="spellStart"/>
      <w:r w:rsidRPr="00033512">
        <w:rPr>
          <w:rFonts w:cs="Arial"/>
          <w:sz w:val="20"/>
          <w:szCs w:val="20"/>
        </w:rPr>
        <w:t>kV</w:t>
      </w:r>
      <w:proofErr w:type="spellEnd"/>
      <w:r w:rsidRPr="00033512">
        <w:rPr>
          <w:rFonts w:cs="Arial"/>
          <w:sz w:val="20"/>
          <w:szCs w:val="20"/>
        </w:rPr>
        <w:t xml:space="preserve">, </w:t>
      </w:r>
    </w:p>
    <w:p w:rsidR="0087308A" w:rsidRPr="00033512" w:rsidRDefault="0087308A" w:rsidP="00A812AE">
      <w:pPr>
        <w:widowControl w:val="0"/>
        <w:numPr>
          <w:ilvl w:val="2"/>
          <w:numId w:val="17"/>
        </w:numPr>
        <w:suppressAutoHyphens/>
        <w:spacing w:after="0"/>
        <w:ind w:left="1560" w:hanging="284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5,0 m - dla linii o napięciu znamionowym powyżej 1 </w:t>
      </w:r>
      <w:proofErr w:type="spellStart"/>
      <w:r w:rsidRPr="00033512">
        <w:rPr>
          <w:rFonts w:cs="Arial"/>
          <w:sz w:val="20"/>
          <w:szCs w:val="20"/>
        </w:rPr>
        <w:t>kV</w:t>
      </w:r>
      <w:proofErr w:type="spellEnd"/>
      <w:r w:rsidRPr="00033512">
        <w:rPr>
          <w:rFonts w:cs="Arial"/>
          <w:sz w:val="20"/>
          <w:szCs w:val="20"/>
        </w:rPr>
        <w:t xml:space="preserve">, lecz nie przekraczającym 15 </w:t>
      </w:r>
      <w:proofErr w:type="spellStart"/>
      <w:r w:rsidRPr="00033512">
        <w:rPr>
          <w:rFonts w:cs="Arial"/>
          <w:sz w:val="20"/>
          <w:szCs w:val="20"/>
        </w:rPr>
        <w:t>kV</w:t>
      </w:r>
      <w:proofErr w:type="spellEnd"/>
      <w:r w:rsidRPr="00033512">
        <w:rPr>
          <w:rFonts w:cs="Arial"/>
          <w:sz w:val="20"/>
          <w:szCs w:val="20"/>
        </w:rPr>
        <w:t xml:space="preserve">, </w:t>
      </w:r>
    </w:p>
    <w:p w:rsidR="0087308A" w:rsidRPr="00033512" w:rsidRDefault="0087308A" w:rsidP="00A812AE">
      <w:pPr>
        <w:widowControl w:val="0"/>
        <w:numPr>
          <w:ilvl w:val="2"/>
          <w:numId w:val="17"/>
        </w:numPr>
        <w:suppressAutoHyphens/>
        <w:spacing w:after="0"/>
        <w:ind w:left="1560" w:hanging="284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10,0 m — dla linii o napięciu znamionowym powyżej 15 </w:t>
      </w:r>
      <w:proofErr w:type="spellStart"/>
      <w:r w:rsidRPr="00033512">
        <w:rPr>
          <w:rFonts w:cs="Arial"/>
          <w:sz w:val="20"/>
          <w:szCs w:val="20"/>
        </w:rPr>
        <w:t>kV</w:t>
      </w:r>
      <w:proofErr w:type="spellEnd"/>
      <w:r w:rsidRPr="00033512">
        <w:rPr>
          <w:rFonts w:cs="Arial"/>
          <w:sz w:val="20"/>
          <w:szCs w:val="20"/>
        </w:rPr>
        <w:t xml:space="preserve">, lecz nie przekraczającym 30kV, </w:t>
      </w:r>
      <w:r w:rsidRPr="00033512">
        <w:rPr>
          <w:rFonts w:cs="Arial"/>
          <w:sz w:val="20"/>
          <w:szCs w:val="20"/>
        </w:rPr>
        <w:br/>
        <w:t xml:space="preserve">15,0 m — dla linii o napięciu znamionowym powyżej 30 </w:t>
      </w:r>
      <w:proofErr w:type="spellStart"/>
      <w:r w:rsidRPr="00033512">
        <w:rPr>
          <w:rFonts w:cs="Arial"/>
          <w:sz w:val="20"/>
          <w:szCs w:val="20"/>
        </w:rPr>
        <w:t>kV</w:t>
      </w:r>
      <w:proofErr w:type="spellEnd"/>
      <w:r w:rsidRPr="00033512">
        <w:rPr>
          <w:rFonts w:cs="Arial"/>
          <w:sz w:val="20"/>
          <w:szCs w:val="20"/>
        </w:rPr>
        <w:t>, lecz nie przekraczającym 110kV,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ind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roboty budowlane prowadzone w portach i przystaniach podczas ruchu statków,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ind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 prowadzone przy budowlach piętrzących wodę, przy wysokości piętrzenia powyżej 1 m,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ind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 wykonywane w pobliżu linii kolejowych;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ind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roboty budowlane prowadzone w pobliżu linii wysokiego napięcia lub czynnych linii komunikacyjnych: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ind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 wykonywane w odległości liczonej poziomo od skrajnych przewodów, mniejszej niż 15,0 m — dla linii o napięciu znamionowym 110 </w:t>
      </w:r>
      <w:proofErr w:type="spellStart"/>
      <w:r w:rsidRPr="00033512">
        <w:rPr>
          <w:rFonts w:cs="Arial"/>
          <w:sz w:val="20"/>
          <w:szCs w:val="20"/>
        </w:rPr>
        <w:t>kV</w:t>
      </w:r>
      <w:proofErr w:type="spellEnd"/>
      <w:r w:rsidRPr="00033512">
        <w:rPr>
          <w:rFonts w:cs="Arial"/>
          <w:sz w:val="20"/>
          <w:szCs w:val="20"/>
        </w:rPr>
        <w:t xml:space="preserve">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ind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 wykonywane w odległości liczonej poziomo od </w:t>
      </w:r>
      <w:r w:rsidR="00092F5F" w:rsidRPr="00033512">
        <w:rPr>
          <w:rFonts w:cs="Arial"/>
          <w:sz w:val="20"/>
          <w:szCs w:val="20"/>
        </w:rPr>
        <w:t>skrajnych przewodów</w:t>
      </w:r>
      <w:r w:rsidRPr="00033512">
        <w:rPr>
          <w:rFonts w:cs="Arial"/>
          <w:sz w:val="20"/>
          <w:szCs w:val="20"/>
        </w:rPr>
        <w:t xml:space="preserve">, mniejszej niż 30,0 m — dla linii o napięciu znamionowym powyżej 110 </w:t>
      </w:r>
      <w:proofErr w:type="spellStart"/>
      <w:r w:rsidRPr="00033512">
        <w:rPr>
          <w:rFonts w:cs="Arial"/>
          <w:sz w:val="20"/>
          <w:szCs w:val="20"/>
        </w:rPr>
        <w:t>kV</w:t>
      </w:r>
      <w:proofErr w:type="spellEnd"/>
      <w:r w:rsidRPr="00033512">
        <w:rPr>
          <w:rFonts w:cs="Arial"/>
          <w:sz w:val="20"/>
          <w:szCs w:val="20"/>
        </w:rPr>
        <w:t>,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ind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robót budowlanych prowadzonych w studniach, pod ziemią i w tunelach:</w:t>
      </w:r>
    </w:p>
    <w:p w:rsidR="0087308A" w:rsidRPr="00033512" w:rsidRDefault="0087308A" w:rsidP="00A812AE">
      <w:pPr>
        <w:widowControl w:val="0"/>
        <w:numPr>
          <w:ilvl w:val="0"/>
          <w:numId w:val="15"/>
        </w:numPr>
        <w:tabs>
          <w:tab w:val="clear" w:pos="1482"/>
        </w:tabs>
        <w:suppressAutoHyphens/>
        <w:spacing w:after="0"/>
        <w:ind w:left="993" w:hanging="284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 prowadzone w zbiornikach, kanałach, wnętrzach urządzeń technicznych i w innych niebezpiecznych przestrzeniach zamkniętych, </w:t>
      </w:r>
    </w:p>
    <w:p w:rsidR="0087308A" w:rsidRPr="00033512" w:rsidRDefault="0087308A" w:rsidP="00A812AE">
      <w:pPr>
        <w:widowControl w:val="0"/>
        <w:numPr>
          <w:ilvl w:val="0"/>
          <w:numId w:val="15"/>
        </w:numPr>
        <w:tabs>
          <w:tab w:val="clear" w:pos="1482"/>
        </w:tabs>
        <w:suppressAutoHyphens/>
        <w:spacing w:after="0"/>
        <w:ind w:left="993" w:hanging="284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 związane z wykonywaniem przejść rurociągów pod przeszkodami metodami: tunelową, </w:t>
      </w:r>
      <w:proofErr w:type="spellStart"/>
      <w:r w:rsidRPr="00033512">
        <w:rPr>
          <w:rFonts w:cs="Arial"/>
          <w:sz w:val="20"/>
          <w:szCs w:val="20"/>
        </w:rPr>
        <w:t>przecisku</w:t>
      </w:r>
      <w:proofErr w:type="spellEnd"/>
      <w:r w:rsidRPr="00033512">
        <w:rPr>
          <w:rFonts w:cs="Arial"/>
          <w:sz w:val="20"/>
          <w:szCs w:val="20"/>
        </w:rPr>
        <w:t xml:space="preserve"> lub podobnymi; </w:t>
      </w:r>
    </w:p>
    <w:p w:rsidR="0087308A" w:rsidRPr="00033512" w:rsidRDefault="0087308A" w:rsidP="00A812AE">
      <w:pPr>
        <w:widowControl w:val="0"/>
        <w:numPr>
          <w:ilvl w:val="0"/>
          <w:numId w:val="16"/>
        </w:numPr>
        <w:tabs>
          <w:tab w:val="clear" w:pos="720"/>
        </w:tabs>
        <w:suppressAutoHyphens/>
        <w:spacing w:after="0"/>
        <w:ind w:left="709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roboty budowlane prowadzone przy montażu i demontażu ciężkich elementów prefabrykowanych — roboty, których masa przekracza 1,0 t.</w:t>
      </w:r>
    </w:p>
    <w:p w:rsidR="0087308A" w:rsidRPr="00033512" w:rsidRDefault="0087308A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Instruktaż pracowników przed przystąpieniem do realizacji robót szczególnie niebezpiecznych powinien być przeprowadzone przez osobę posiadającą stosowne przygotowanie merytoryczne i kwalifikacje formalne do jego prowadzenia. Pracownicy po wysłuchaniu instruktażu powinni potwierdzić ten fakt własnoręcznym podpisem.</w:t>
      </w:r>
    </w:p>
    <w:p w:rsidR="0087308A" w:rsidRPr="00033512" w:rsidRDefault="0087308A" w:rsidP="00A812AE">
      <w:pPr>
        <w:ind w:left="-70"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Zgodnie z zapisami Rozporządzenia Ministra Infrastruktury z dnia 6 lutego 2003 r. w sprawie bezpieczeństwa i</w:t>
      </w:r>
    </w:p>
    <w:p w:rsidR="0087308A" w:rsidRPr="00033512" w:rsidRDefault="0087308A" w:rsidP="00A812AE">
      <w:pPr>
        <w:ind w:left="-70"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 higieny pracy podczas wykonywania robót budowlanych (Dz. U. z dnia 19 marca 2003 r.) — rozdział 1 § 2 - wykonawca przed przystąpieniem do wykonywania robót budowlanych jest obowiązany opracować instrukcję bezpiecznego ich wykonywania i zaznajomić z nią pracowników w zakresie wykonywanych przez nich robót. </w:t>
      </w:r>
    </w:p>
    <w:p w:rsidR="0087308A" w:rsidRPr="00033512" w:rsidRDefault="0087308A" w:rsidP="00A812AE">
      <w:pPr>
        <w:ind w:left="-20"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6. Środki techniczne i organizacyjne zapobiegające niebezpieczeństwom wynikającym z wykonywanych robót budowlanych w strefach szczególnego zagrożenia zdrowia lub w ich sąsiedztwie, </w:t>
      </w:r>
      <w:r w:rsidRPr="00033512">
        <w:rPr>
          <w:rFonts w:cs="Arial"/>
          <w:sz w:val="20"/>
          <w:szCs w:val="20"/>
        </w:rPr>
        <w:lastRenderedPageBreak/>
        <w:t xml:space="preserve">w tym zapewniających bezpieczną i sprawną komunikację, umożliwiającą szybką ewakuację na wypadek pożaru, awarii i innych zagrożeń: </w:t>
      </w:r>
      <w:r w:rsidRPr="00033512">
        <w:rPr>
          <w:rFonts w:cs="Arial"/>
          <w:sz w:val="20"/>
          <w:szCs w:val="20"/>
        </w:rPr>
        <w:tab/>
      </w:r>
    </w:p>
    <w:p w:rsidR="0087308A" w:rsidRPr="00033512" w:rsidRDefault="0087308A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ab/>
        <w:t xml:space="preserve">Roboty ziemne w przypadku zbliżeń lub skrzyżowań z istniejącymi urządzeniami podziemnymi (gaz, kabel telekomunikacyjny, kabel energetyczny, wodociąg kanalizacja) prowadzić ręcznie w obecności uprawnionych przedstawicieli lub użytkowników istniejących obiektów podziemnych w ramach nadzoru specjalistycznego, zachować szczególną ostrożność ze względu na możliwość napotkania nie wykazanych urządzeń podziemnych.  </w:t>
      </w:r>
    </w:p>
    <w:p w:rsidR="0087308A" w:rsidRPr="00033512" w:rsidRDefault="0087308A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ab/>
        <w:t xml:space="preserve">Kierownik budowy oraz podlegli mu pracownicy zobowiązani są do używania jedynie materiałów i narzędzi posiadających certyfikat B i dopuszczonych do obrotu. </w:t>
      </w:r>
    </w:p>
    <w:p w:rsidR="0087308A" w:rsidRPr="00033512" w:rsidRDefault="0087308A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W czasie prowadzenia robót należy bezwzględnie przestrzegać obowiązujących przepisów BHP. Roboty należy zorganizować w sposób wykluczający powstanie zagrożenia życia oraz nie stwarzający utrudnień dla ruchu drogowego. </w:t>
      </w:r>
    </w:p>
    <w:p w:rsidR="0087308A" w:rsidRPr="00033512" w:rsidRDefault="0087308A" w:rsidP="00A812AE">
      <w:pPr>
        <w:tabs>
          <w:tab w:val="left" w:pos="374"/>
        </w:tabs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Przy pracach montażowo — budowlanych wykonawca jest zobowiązany do:</w:t>
      </w:r>
    </w:p>
    <w:p w:rsidR="0087308A" w:rsidRPr="00033512" w:rsidRDefault="0087308A" w:rsidP="00A812AE">
      <w:pPr>
        <w:widowControl w:val="0"/>
        <w:numPr>
          <w:ilvl w:val="0"/>
          <w:numId w:val="18"/>
        </w:numPr>
        <w:tabs>
          <w:tab w:val="left" w:pos="259"/>
        </w:tabs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wytyczenia geodezyjnego tras linii kablowych i stanowisk słupowych przed rozpoczęciem prac oraz dokonać inwentaryzacji geodezyjnej przez upoważnione jednostki geodezyjne po zakończeniu tych prac stwierdzającą zgodność lub niezgodność z protokołem zoo i pozwoleniem budowy </w:t>
      </w:r>
    </w:p>
    <w:p w:rsidR="0087308A" w:rsidRPr="00033512" w:rsidRDefault="0087308A" w:rsidP="00A812AE">
      <w:pPr>
        <w:widowControl w:val="0"/>
        <w:numPr>
          <w:ilvl w:val="0"/>
          <w:numId w:val="18"/>
        </w:numPr>
        <w:tabs>
          <w:tab w:val="left" w:pos="259"/>
        </w:tabs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stosowania się do norm; PN-E-05100-l, N-SEP-E-</w:t>
      </w:r>
      <w:r w:rsidR="00092F5F" w:rsidRPr="00033512">
        <w:rPr>
          <w:rFonts w:cs="Arial"/>
          <w:sz w:val="20"/>
          <w:szCs w:val="20"/>
        </w:rPr>
        <w:t>004, N</w:t>
      </w:r>
      <w:r w:rsidRPr="00033512">
        <w:rPr>
          <w:rFonts w:cs="Arial"/>
          <w:sz w:val="20"/>
          <w:szCs w:val="20"/>
        </w:rPr>
        <w:t xml:space="preserve">-SEP-E-003 - używania jedynie sprzętu sprawnego technicznie i zgodnie z jego przeznaczeniem </w:t>
      </w:r>
    </w:p>
    <w:p w:rsidR="0087308A" w:rsidRPr="00033512" w:rsidRDefault="00092F5F" w:rsidP="00A812AE">
      <w:pPr>
        <w:widowControl w:val="0"/>
        <w:numPr>
          <w:ilvl w:val="0"/>
          <w:numId w:val="18"/>
        </w:numPr>
        <w:tabs>
          <w:tab w:val="left" w:pos="259"/>
        </w:tabs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dopilnować,</w:t>
      </w:r>
      <w:r w:rsidR="0087308A" w:rsidRPr="00033512">
        <w:rPr>
          <w:rFonts w:cs="Arial"/>
          <w:sz w:val="20"/>
          <w:szCs w:val="20"/>
        </w:rPr>
        <w:t xml:space="preserve"> aby sprzęt mechaniczny był obsługiwany przez osoby do tego uprawnione i posiadające odpowiednie kwalifikacje </w:t>
      </w:r>
    </w:p>
    <w:p w:rsidR="0087308A" w:rsidRPr="00033512" w:rsidRDefault="0087308A" w:rsidP="00A812AE">
      <w:pPr>
        <w:widowControl w:val="0"/>
        <w:numPr>
          <w:ilvl w:val="0"/>
          <w:numId w:val="18"/>
        </w:numPr>
        <w:tabs>
          <w:tab w:val="left" w:pos="259"/>
        </w:tabs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przestrzegania obowiązującej instrukcji organizacji bezpiecznej pracy przy urządzeniach i instalacjach elektroenergetycznych w PGE Dystrybucja </w:t>
      </w:r>
      <w:r w:rsidR="00092F5F" w:rsidRPr="00033512">
        <w:rPr>
          <w:rFonts w:cs="Arial"/>
          <w:sz w:val="20"/>
          <w:szCs w:val="20"/>
        </w:rPr>
        <w:t>SA.</w:t>
      </w:r>
    </w:p>
    <w:p w:rsidR="00033512" w:rsidRDefault="00033512" w:rsidP="00A812AE">
      <w:pPr>
        <w:rPr>
          <w:rFonts w:cs="Arial"/>
          <w:sz w:val="20"/>
          <w:szCs w:val="20"/>
        </w:rPr>
      </w:pPr>
    </w:p>
    <w:p w:rsidR="0087308A" w:rsidRPr="00033512" w:rsidRDefault="00092F5F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Uwaga!!!</w:t>
      </w:r>
      <w:r w:rsidR="0087308A" w:rsidRPr="00033512">
        <w:rPr>
          <w:rFonts w:cs="Arial"/>
          <w:sz w:val="20"/>
          <w:szCs w:val="20"/>
        </w:rPr>
        <w:t xml:space="preserve"> </w:t>
      </w:r>
    </w:p>
    <w:p w:rsidR="0087308A" w:rsidRPr="00033512" w:rsidRDefault="0087308A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W przypadku wystąpienia zagrożenia dla zdrowia i życia należy opuścić miejsce robót </w:t>
      </w:r>
      <w:r w:rsidR="00092F5F" w:rsidRPr="00033512">
        <w:rPr>
          <w:rFonts w:cs="Arial"/>
          <w:sz w:val="20"/>
          <w:szCs w:val="20"/>
        </w:rPr>
        <w:t>najkrótszą możliwą</w:t>
      </w:r>
      <w:r w:rsidRPr="00033512">
        <w:rPr>
          <w:rFonts w:cs="Arial"/>
          <w:sz w:val="20"/>
          <w:szCs w:val="20"/>
        </w:rPr>
        <w:t xml:space="preserve"> droga prowadząca poza strefę zagrożenia. </w:t>
      </w:r>
    </w:p>
    <w:p w:rsidR="0087308A" w:rsidRPr="00033512" w:rsidRDefault="0087308A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Po zakończeniu prac budowlanych oraz wszelkich robót wybudowane obiekty podlegać powinny końcowemu odbiorowi technicznemu. Pozytywny odbiór techniczny warunkuje możliwość załączenia wybudowanych urządzeń pod napięcie i rozpoczęcie eksploatacji. Prace związane z podłączeniem wybudowanych urządzeń do sieci energetycznej wykonać po wcześniejszym odłączeniu istniejącej infrastruktury spod napięcia za zgodą i w porozumieniu z PGE Dystrybucja </w:t>
      </w:r>
      <w:r w:rsidR="00092F5F" w:rsidRPr="00033512">
        <w:rPr>
          <w:rFonts w:cs="Arial"/>
          <w:sz w:val="20"/>
          <w:szCs w:val="20"/>
        </w:rPr>
        <w:t>SA po</w:t>
      </w:r>
      <w:r w:rsidRPr="00033512">
        <w:rPr>
          <w:rFonts w:cs="Arial"/>
          <w:sz w:val="20"/>
          <w:szCs w:val="20"/>
        </w:rPr>
        <w:t xml:space="preserve"> uprzednim dopuszczeniu i przygotowaniu miejsca pracy.</w:t>
      </w:r>
    </w:p>
    <w:p w:rsidR="0087308A" w:rsidRPr="00033512" w:rsidRDefault="0087308A" w:rsidP="0087308A">
      <w:pPr>
        <w:ind w:firstLine="708"/>
        <w:jc w:val="right"/>
        <w:rPr>
          <w:rFonts w:cs="Arial"/>
          <w:sz w:val="20"/>
          <w:szCs w:val="20"/>
        </w:rPr>
      </w:pPr>
    </w:p>
    <w:p w:rsidR="0087308A" w:rsidRPr="00033512" w:rsidRDefault="0087308A" w:rsidP="0087308A">
      <w:pPr>
        <w:ind w:firstLine="708"/>
        <w:jc w:val="right"/>
        <w:rPr>
          <w:rFonts w:cs="Arial"/>
          <w:sz w:val="20"/>
          <w:szCs w:val="20"/>
        </w:rPr>
      </w:pPr>
    </w:p>
    <w:p w:rsidR="0087308A" w:rsidRPr="00033512" w:rsidRDefault="0087308A" w:rsidP="0087308A">
      <w:pPr>
        <w:ind w:firstLine="708"/>
        <w:jc w:val="right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mgr inż. Jan </w:t>
      </w:r>
      <w:proofErr w:type="spellStart"/>
      <w:r w:rsidRPr="00033512">
        <w:rPr>
          <w:rFonts w:cs="Arial"/>
          <w:sz w:val="20"/>
          <w:szCs w:val="20"/>
        </w:rPr>
        <w:t>Paczuski</w:t>
      </w:r>
      <w:proofErr w:type="spellEnd"/>
      <w:r w:rsidRPr="00033512">
        <w:rPr>
          <w:rFonts w:cs="Arial"/>
          <w:sz w:val="20"/>
          <w:szCs w:val="20"/>
        </w:rPr>
        <w:t xml:space="preserve"> St-275/82</w:t>
      </w:r>
    </w:p>
    <w:p w:rsidR="0087308A" w:rsidRPr="00033512" w:rsidRDefault="0087308A" w:rsidP="0087308A">
      <w:pPr>
        <w:ind w:firstLine="708"/>
        <w:jc w:val="right"/>
        <w:rPr>
          <w:rFonts w:cs="Arial"/>
          <w:sz w:val="20"/>
          <w:szCs w:val="20"/>
        </w:rPr>
      </w:pPr>
    </w:p>
    <w:p w:rsidR="0087308A" w:rsidRPr="00033512" w:rsidRDefault="0087308A" w:rsidP="0087308A">
      <w:pPr>
        <w:ind w:firstLine="708"/>
        <w:jc w:val="right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……………………………</w:t>
      </w:r>
      <w:bookmarkStart w:id="14" w:name="_Toc458433652"/>
      <w:bookmarkStart w:id="15" w:name="_Toc481140607"/>
    </w:p>
    <w:p w:rsidR="00004607" w:rsidRDefault="00724D82" w:rsidP="00004607">
      <w:pPr>
        <w:pStyle w:val="Nagwek1"/>
      </w:pPr>
      <w:bookmarkStart w:id="16" w:name="_Toc419732104"/>
      <w:bookmarkStart w:id="17" w:name="_Toc422689187"/>
      <w:bookmarkEnd w:id="14"/>
      <w:bookmarkEnd w:id="15"/>
      <w:r w:rsidRPr="00004607">
        <w:rPr>
          <w:szCs w:val="20"/>
        </w:rPr>
        <w:br w:type="page"/>
      </w:r>
      <w:bookmarkStart w:id="18" w:name="_Toc516233510"/>
      <w:bookmarkEnd w:id="16"/>
      <w:bookmarkEnd w:id="17"/>
      <w:r w:rsidR="00004607">
        <w:lastRenderedPageBreak/>
        <w:t>SPIS RYSUNKÓW</w:t>
      </w:r>
      <w:bookmarkEnd w:id="18"/>
    </w:p>
    <w:p w:rsidR="00004607" w:rsidRDefault="00004607" w:rsidP="00004607">
      <w:pPr>
        <w:pStyle w:val="Bezodstpw"/>
        <w:spacing w:line="360" w:lineRule="auto"/>
        <w:rPr>
          <w:rFonts w:cs="Arial"/>
          <w:sz w:val="20"/>
          <w:szCs w:val="20"/>
        </w:rPr>
      </w:pPr>
    </w:p>
    <w:p w:rsidR="00004607" w:rsidRPr="00033512" w:rsidRDefault="00004607" w:rsidP="00004607">
      <w:pPr>
        <w:pStyle w:val="Bezodstpw"/>
        <w:spacing w:line="360" w:lineRule="auto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Rys. 1 – Lokalizacja istniejących urządzeń </w:t>
      </w:r>
      <w:r>
        <w:rPr>
          <w:rFonts w:cs="Arial"/>
          <w:sz w:val="20"/>
          <w:szCs w:val="20"/>
        </w:rPr>
        <w:t>oświetleniowych</w:t>
      </w:r>
    </w:p>
    <w:p w:rsidR="00004607" w:rsidRDefault="00004607" w:rsidP="00004607">
      <w:pPr>
        <w:pStyle w:val="Bezodstpw"/>
        <w:spacing w:line="360" w:lineRule="auto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Rys. 2 – Lokalizacja </w:t>
      </w:r>
      <w:r>
        <w:rPr>
          <w:rFonts w:cs="Arial"/>
          <w:sz w:val="20"/>
          <w:szCs w:val="20"/>
        </w:rPr>
        <w:t>projektowanych</w:t>
      </w:r>
      <w:r w:rsidRPr="00033512">
        <w:rPr>
          <w:rFonts w:cs="Arial"/>
          <w:sz w:val="20"/>
          <w:szCs w:val="20"/>
        </w:rPr>
        <w:t xml:space="preserve"> urządzeń </w:t>
      </w:r>
      <w:r>
        <w:rPr>
          <w:rFonts w:cs="Arial"/>
          <w:sz w:val="20"/>
          <w:szCs w:val="20"/>
        </w:rPr>
        <w:t>oświetleniowych</w:t>
      </w:r>
      <w:r w:rsidRPr="00033512">
        <w:rPr>
          <w:rFonts w:cs="Arial"/>
          <w:sz w:val="20"/>
          <w:szCs w:val="20"/>
        </w:rPr>
        <w:t xml:space="preserve"> </w:t>
      </w:r>
    </w:p>
    <w:p w:rsidR="00004607" w:rsidRDefault="00004607" w:rsidP="00004607">
      <w:pPr>
        <w:pStyle w:val="Bezodstpw"/>
        <w:spacing w:line="360" w:lineRule="auto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Rys. 3 – </w:t>
      </w:r>
      <w:r>
        <w:rPr>
          <w:rFonts w:cs="Arial"/>
          <w:sz w:val="20"/>
          <w:szCs w:val="20"/>
        </w:rPr>
        <w:t>Schemat</w:t>
      </w:r>
      <w:r w:rsidRPr="00033512">
        <w:rPr>
          <w:rFonts w:cs="Arial"/>
          <w:sz w:val="20"/>
          <w:szCs w:val="20"/>
        </w:rPr>
        <w:t xml:space="preserve"> </w:t>
      </w:r>
      <w:r>
        <w:rPr>
          <w:rFonts w:cs="Arial"/>
          <w:sz w:val="20"/>
          <w:szCs w:val="20"/>
        </w:rPr>
        <w:t>projektowanych</w:t>
      </w:r>
      <w:r w:rsidRPr="00033512">
        <w:rPr>
          <w:rFonts w:cs="Arial"/>
          <w:sz w:val="20"/>
          <w:szCs w:val="20"/>
        </w:rPr>
        <w:t xml:space="preserve"> urządzeń </w:t>
      </w:r>
      <w:r>
        <w:rPr>
          <w:rFonts w:cs="Arial"/>
          <w:sz w:val="20"/>
          <w:szCs w:val="20"/>
        </w:rPr>
        <w:t>oświetleniowych</w:t>
      </w:r>
    </w:p>
    <w:p w:rsidR="00004607" w:rsidRDefault="00004607" w:rsidP="00004607">
      <w:pPr>
        <w:spacing w:after="160" w:line="259" w:lineRule="auto"/>
        <w:ind w:firstLine="0"/>
        <w:rPr>
          <w:rFonts w:cs="Arial"/>
          <w:sz w:val="20"/>
          <w:szCs w:val="20"/>
        </w:rPr>
      </w:pPr>
    </w:p>
    <w:p w:rsidR="005C0FC7" w:rsidRPr="00033512" w:rsidRDefault="005C0FC7" w:rsidP="00004607">
      <w:pPr>
        <w:pStyle w:val="Bezodstpw"/>
        <w:spacing w:line="276" w:lineRule="auto"/>
        <w:ind w:firstLine="0"/>
        <w:rPr>
          <w:rFonts w:cs="Arial"/>
          <w:bCs/>
          <w:iCs/>
          <w:sz w:val="20"/>
          <w:szCs w:val="20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Pr="00194993" w:rsidRDefault="005C0FC7" w:rsidP="00194993">
      <w:pPr>
        <w:pStyle w:val="Bezodstpw"/>
        <w:spacing w:line="276" w:lineRule="auto"/>
        <w:rPr>
          <w:sz w:val="20"/>
        </w:rPr>
      </w:pPr>
    </w:p>
    <w:p w:rsidR="005C0FC7" w:rsidRDefault="005C0FC7" w:rsidP="00E96C1E">
      <w:pPr>
        <w:pStyle w:val="Nagwek1"/>
        <w:sectPr w:rsidR="005C0FC7" w:rsidSect="00C15FA0">
          <w:footerReference w:type="first" r:id="rId13"/>
          <w:pgSz w:w="11906" w:h="16838"/>
          <w:pgMar w:top="1417" w:right="1417" w:bottom="1276" w:left="1417" w:header="708" w:footer="572" w:gutter="0"/>
          <w:cols w:space="708"/>
          <w:docGrid w:linePitch="360"/>
        </w:sectPr>
      </w:pPr>
    </w:p>
    <w:p w:rsidR="00004607" w:rsidRPr="00E96C1E" w:rsidRDefault="00004607" w:rsidP="00004607">
      <w:pPr>
        <w:pStyle w:val="Nagwek1"/>
      </w:pPr>
      <w:bookmarkStart w:id="19" w:name="_Toc516233511"/>
      <w:r w:rsidRPr="00E96C1E">
        <w:lastRenderedPageBreak/>
        <w:t>OŚWIADCZENIE PROJEKTANTA</w:t>
      </w:r>
      <w:bookmarkEnd w:id="19"/>
    </w:p>
    <w:p w:rsidR="00D835E8" w:rsidRPr="00E96C1E" w:rsidRDefault="00D835E8" w:rsidP="00D835E8">
      <w:pPr>
        <w:pStyle w:val="Tekstpodstawowy2"/>
        <w:ind w:left="567"/>
        <w:rPr>
          <w:b/>
          <w:sz w:val="22"/>
          <w:szCs w:val="22"/>
          <w:lang w:val="pl-PL"/>
        </w:rPr>
      </w:pPr>
    </w:p>
    <w:p w:rsidR="00992E01" w:rsidRPr="00E96C1E" w:rsidRDefault="00992E01" w:rsidP="00992E01">
      <w:pPr>
        <w:ind w:firstLine="708"/>
        <w:rPr>
          <w:rFonts w:cs="Arial"/>
          <w:szCs w:val="18"/>
        </w:rPr>
      </w:pPr>
      <w:r w:rsidRPr="00E96C1E">
        <w:rPr>
          <w:rFonts w:cs="Arial"/>
          <w:szCs w:val="18"/>
        </w:rPr>
        <w:t>Oświadczam, zgodnie z art. 20 ust. 4 Ustawy „Prawo budowlane” z dnia 07.07.1994 wraz z późniejszymi zmianami, że projekt budowlany dotyczący:</w:t>
      </w:r>
    </w:p>
    <w:p w:rsidR="00D835E8" w:rsidRPr="00E96C1E" w:rsidRDefault="00D835E8" w:rsidP="00D835E8">
      <w:pPr>
        <w:rPr>
          <w:rFonts w:cs="Arial"/>
          <w:szCs w:val="18"/>
        </w:rPr>
      </w:pPr>
    </w:p>
    <w:p w:rsidR="005C0FC7" w:rsidRPr="005C0FC7" w:rsidRDefault="005C0FC7" w:rsidP="005C0FC7">
      <w:pPr>
        <w:pStyle w:val="Nagwek"/>
        <w:tabs>
          <w:tab w:val="clear" w:pos="4536"/>
          <w:tab w:val="clear" w:pos="9072"/>
        </w:tabs>
        <w:spacing w:before="60" w:line="360" w:lineRule="auto"/>
        <w:ind w:firstLine="0"/>
        <w:jc w:val="center"/>
        <w:rPr>
          <w:rFonts w:cs="Arial"/>
          <w:b/>
          <w:bCs/>
          <w:i/>
          <w:sz w:val="22"/>
        </w:rPr>
      </w:pPr>
      <w:r w:rsidRPr="005C0FC7">
        <w:rPr>
          <w:rFonts w:cs="Arial"/>
          <w:b/>
          <w:bCs/>
          <w:i/>
          <w:sz w:val="22"/>
        </w:rPr>
        <w:t>Rozbudowa drogi powiatowej nr 350</w:t>
      </w:r>
      <w:r w:rsidR="005C7100">
        <w:rPr>
          <w:rFonts w:cs="Arial"/>
          <w:b/>
          <w:bCs/>
          <w:i/>
          <w:sz w:val="22"/>
        </w:rPr>
        <w:t>9</w:t>
      </w:r>
      <w:r w:rsidR="00092F5F" w:rsidRPr="005C0FC7">
        <w:rPr>
          <w:rFonts w:cs="Arial"/>
          <w:b/>
          <w:bCs/>
          <w:i/>
          <w:sz w:val="22"/>
        </w:rPr>
        <w:t xml:space="preserve">W </w:t>
      </w:r>
      <w:r w:rsidR="00092F5F">
        <w:rPr>
          <w:rFonts w:cs="Arial"/>
          <w:b/>
          <w:bCs/>
          <w:i/>
          <w:sz w:val="22"/>
        </w:rPr>
        <w:t>GULIN</w:t>
      </w:r>
      <w:r w:rsidR="005C7100" w:rsidRPr="005C7100">
        <w:rPr>
          <w:rFonts w:cs="Arial"/>
          <w:b/>
          <w:i/>
          <w:sz w:val="22"/>
          <w:szCs w:val="28"/>
        </w:rPr>
        <w:t xml:space="preserve"> – WSOLA - WOJCIECHÓW</w:t>
      </w:r>
    </w:p>
    <w:p w:rsidR="005C7100" w:rsidRPr="005C7100" w:rsidRDefault="005C7100" w:rsidP="005C7100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jc w:val="center"/>
        <w:rPr>
          <w:rFonts w:cs="Arial"/>
          <w:b/>
          <w:bCs/>
          <w:i/>
          <w:sz w:val="22"/>
        </w:rPr>
      </w:pPr>
      <w:r w:rsidRPr="005C7100">
        <w:rPr>
          <w:rFonts w:cs="Arial"/>
          <w:b/>
          <w:bCs/>
          <w:i/>
          <w:sz w:val="22"/>
        </w:rPr>
        <w:t>TOM 3.1</w:t>
      </w:r>
    </w:p>
    <w:p w:rsidR="005C7100" w:rsidRPr="005C7100" w:rsidRDefault="005C7100" w:rsidP="005C7100">
      <w:pPr>
        <w:pStyle w:val="Nagwek"/>
        <w:tabs>
          <w:tab w:val="left" w:pos="2552"/>
        </w:tabs>
        <w:spacing w:before="60" w:line="276" w:lineRule="auto"/>
        <w:ind w:left="2552" w:hanging="2268"/>
        <w:jc w:val="center"/>
        <w:rPr>
          <w:rFonts w:cs="Arial"/>
          <w:b/>
          <w:bCs/>
          <w:i/>
          <w:sz w:val="22"/>
        </w:rPr>
      </w:pPr>
      <w:r w:rsidRPr="005C7100">
        <w:rPr>
          <w:rFonts w:cs="Arial"/>
          <w:b/>
          <w:bCs/>
          <w:i/>
          <w:sz w:val="22"/>
        </w:rPr>
        <w:t xml:space="preserve">Przebudowa istniejących urządzeń oświetlenia ulicznego </w:t>
      </w:r>
    </w:p>
    <w:p w:rsidR="005C7100" w:rsidRPr="005C7100" w:rsidRDefault="005C7100" w:rsidP="005C7100">
      <w:pPr>
        <w:pStyle w:val="Nagwek"/>
        <w:tabs>
          <w:tab w:val="left" w:pos="2552"/>
        </w:tabs>
        <w:spacing w:before="60" w:line="276" w:lineRule="auto"/>
        <w:ind w:left="2552" w:hanging="2268"/>
        <w:jc w:val="center"/>
        <w:rPr>
          <w:rFonts w:cs="Arial"/>
          <w:b/>
          <w:bCs/>
          <w:i/>
          <w:sz w:val="22"/>
        </w:rPr>
      </w:pPr>
      <w:r w:rsidRPr="005C7100">
        <w:rPr>
          <w:rFonts w:cs="Arial"/>
          <w:b/>
          <w:bCs/>
          <w:i/>
          <w:sz w:val="22"/>
        </w:rPr>
        <w:t>w związku z planowaną rozbudową drogi</w:t>
      </w:r>
    </w:p>
    <w:p w:rsidR="003A3B47" w:rsidRPr="005C7100" w:rsidRDefault="003A3B47" w:rsidP="003A3B47">
      <w:pPr>
        <w:pStyle w:val="Tekstpodstawowy2"/>
        <w:spacing w:line="276" w:lineRule="auto"/>
        <w:jc w:val="center"/>
        <w:rPr>
          <w:rFonts w:cs="Arial"/>
          <w:sz w:val="18"/>
          <w:szCs w:val="18"/>
          <w:lang w:val="pl-PL"/>
        </w:rPr>
      </w:pPr>
    </w:p>
    <w:p w:rsidR="00272BF8" w:rsidRPr="00E96C1E" w:rsidRDefault="00272BF8" w:rsidP="00EC3C9B">
      <w:pPr>
        <w:ind w:firstLine="0"/>
        <w:rPr>
          <w:rFonts w:eastAsia="Batang" w:cs="Arial"/>
          <w:b/>
          <w:szCs w:val="18"/>
        </w:rPr>
      </w:pPr>
      <w:r w:rsidRPr="00E96C1E">
        <w:rPr>
          <w:rFonts w:cs="Arial"/>
          <w:szCs w:val="18"/>
        </w:rPr>
        <w:t>został wykonany zgodnie z obowiązującymi przepisami i normami oraz zasadami współczesnej wiedzy technicznej.</w:t>
      </w:r>
    </w:p>
    <w:p w:rsidR="00272BF8" w:rsidRPr="00E96C1E" w:rsidRDefault="00272BF8" w:rsidP="00B46305">
      <w:pPr>
        <w:pStyle w:val="Tekstpodstawowy2"/>
        <w:jc w:val="center"/>
        <w:rPr>
          <w:rFonts w:cs="Arial"/>
          <w:sz w:val="18"/>
          <w:szCs w:val="18"/>
          <w:u w:val="single"/>
          <w:lang w:val="pl-PL"/>
        </w:rPr>
      </w:pPr>
    </w:p>
    <w:p w:rsidR="00B46305" w:rsidRPr="00E96C1E" w:rsidRDefault="00B46305" w:rsidP="00D835E8">
      <w:pPr>
        <w:pStyle w:val="Tekstpodstawowy2"/>
        <w:ind w:left="567"/>
        <w:rPr>
          <w:rFonts w:cs="Arial"/>
          <w:sz w:val="18"/>
          <w:szCs w:val="18"/>
          <w:lang w:val="pl-PL"/>
        </w:rPr>
      </w:pPr>
    </w:p>
    <w:p w:rsidR="006727B5" w:rsidRPr="00E96C1E" w:rsidRDefault="00092F5F" w:rsidP="00D835E8">
      <w:pPr>
        <w:pStyle w:val="Tekstpodstawowy2"/>
        <w:ind w:left="567"/>
        <w:jc w:val="right"/>
        <w:rPr>
          <w:rFonts w:cs="Arial"/>
          <w:sz w:val="18"/>
          <w:szCs w:val="18"/>
          <w:lang w:val="pl-PL"/>
        </w:rPr>
      </w:pPr>
      <w:r>
        <w:rPr>
          <w:rFonts w:cs="Arial"/>
          <w:sz w:val="18"/>
          <w:szCs w:val="18"/>
          <w:lang w:val="pl-PL"/>
        </w:rPr>
        <w:t>01</w:t>
      </w:r>
      <w:r w:rsidR="003A3B47" w:rsidRPr="00E96C1E">
        <w:rPr>
          <w:rFonts w:cs="Arial"/>
          <w:sz w:val="18"/>
          <w:szCs w:val="18"/>
          <w:lang w:val="pl-PL"/>
        </w:rPr>
        <w:t>.</w:t>
      </w:r>
      <w:r w:rsidR="0063380B">
        <w:rPr>
          <w:rFonts w:cs="Arial"/>
          <w:sz w:val="18"/>
          <w:szCs w:val="18"/>
          <w:lang w:val="pl-PL"/>
        </w:rPr>
        <w:t>12</w:t>
      </w:r>
      <w:r w:rsidR="005C7100">
        <w:rPr>
          <w:rFonts w:cs="Arial"/>
          <w:sz w:val="18"/>
          <w:szCs w:val="18"/>
          <w:lang w:val="pl-PL"/>
        </w:rPr>
        <w:t>.</w:t>
      </w:r>
      <w:r w:rsidR="00B40E6F" w:rsidRPr="00E96C1E">
        <w:rPr>
          <w:rFonts w:cs="Arial"/>
          <w:sz w:val="18"/>
          <w:szCs w:val="18"/>
          <w:lang w:val="pl-PL"/>
        </w:rPr>
        <w:t>201</w:t>
      </w:r>
      <w:r w:rsidR="0063380B">
        <w:rPr>
          <w:rFonts w:cs="Arial"/>
          <w:sz w:val="18"/>
          <w:szCs w:val="18"/>
          <w:lang w:val="pl-PL"/>
        </w:rPr>
        <w:t>7</w:t>
      </w:r>
      <w:r w:rsidR="00B40E6F" w:rsidRPr="00E96C1E">
        <w:rPr>
          <w:rFonts w:cs="Arial"/>
          <w:sz w:val="18"/>
          <w:szCs w:val="18"/>
          <w:lang w:val="pl-PL"/>
        </w:rPr>
        <w:t xml:space="preserve"> r.</w:t>
      </w:r>
    </w:p>
    <w:p w:rsidR="006727B5" w:rsidRPr="00E96C1E" w:rsidRDefault="006727B5" w:rsidP="00D835E8">
      <w:pPr>
        <w:pStyle w:val="Tekstpodstawowy2"/>
        <w:ind w:left="567"/>
        <w:jc w:val="right"/>
        <w:rPr>
          <w:rFonts w:cs="Arial"/>
          <w:sz w:val="18"/>
          <w:szCs w:val="18"/>
          <w:lang w:val="pl-PL"/>
        </w:rPr>
      </w:pPr>
    </w:p>
    <w:p w:rsidR="006727B5" w:rsidRPr="00E96C1E" w:rsidRDefault="006727B5" w:rsidP="006727B5">
      <w:pPr>
        <w:ind w:firstLine="708"/>
        <w:jc w:val="right"/>
        <w:rPr>
          <w:rFonts w:cs="Arial"/>
          <w:szCs w:val="18"/>
        </w:rPr>
      </w:pPr>
      <w:r w:rsidRPr="00E96C1E">
        <w:rPr>
          <w:rFonts w:cs="Arial"/>
          <w:szCs w:val="18"/>
        </w:rPr>
        <w:t xml:space="preserve">mgr inż. Jan </w:t>
      </w:r>
      <w:proofErr w:type="spellStart"/>
      <w:r w:rsidRPr="00E96C1E">
        <w:rPr>
          <w:rFonts w:cs="Arial"/>
          <w:szCs w:val="18"/>
        </w:rPr>
        <w:t>Paczuski</w:t>
      </w:r>
      <w:proofErr w:type="spellEnd"/>
      <w:r w:rsidRPr="00E96C1E">
        <w:rPr>
          <w:rFonts w:cs="Arial"/>
          <w:szCs w:val="18"/>
        </w:rPr>
        <w:t xml:space="preserve"> St-275/82</w:t>
      </w:r>
    </w:p>
    <w:p w:rsidR="006727B5" w:rsidRPr="00E96C1E" w:rsidRDefault="006727B5" w:rsidP="006727B5">
      <w:pPr>
        <w:ind w:firstLine="708"/>
        <w:jc w:val="right"/>
        <w:rPr>
          <w:rFonts w:cs="Arial"/>
          <w:szCs w:val="18"/>
        </w:rPr>
      </w:pPr>
    </w:p>
    <w:p w:rsidR="006727B5" w:rsidRPr="00E96C1E" w:rsidRDefault="006727B5" w:rsidP="006727B5">
      <w:pPr>
        <w:ind w:firstLine="708"/>
        <w:jc w:val="right"/>
        <w:rPr>
          <w:rFonts w:cs="Arial"/>
          <w:szCs w:val="18"/>
        </w:rPr>
      </w:pPr>
      <w:r w:rsidRPr="00E96C1E">
        <w:rPr>
          <w:rFonts w:cs="Arial"/>
          <w:szCs w:val="18"/>
        </w:rPr>
        <w:t>……………………………</w:t>
      </w:r>
    </w:p>
    <w:p w:rsidR="0057332F" w:rsidRPr="00E96C1E" w:rsidRDefault="006727B5" w:rsidP="00066232">
      <w:pPr>
        <w:spacing w:after="160" w:line="259" w:lineRule="auto"/>
        <w:ind w:firstLine="0"/>
        <w:jc w:val="left"/>
        <w:rPr>
          <w:rFonts w:cs="Arial"/>
          <w:b/>
          <w:bCs/>
          <w:szCs w:val="18"/>
        </w:rPr>
      </w:pPr>
      <w:r w:rsidRPr="00E96C1E">
        <w:rPr>
          <w:rFonts w:cs="Arial"/>
          <w:szCs w:val="18"/>
        </w:rPr>
        <w:br w:type="page"/>
      </w:r>
    </w:p>
    <w:p w:rsidR="00066232" w:rsidRPr="00E96C1E" w:rsidRDefault="00066232" w:rsidP="00E96C1E">
      <w:pPr>
        <w:pStyle w:val="Nagwek1"/>
      </w:pPr>
      <w:bookmarkStart w:id="20" w:name="_Toc516233512"/>
      <w:r w:rsidRPr="00E96C1E">
        <w:lastRenderedPageBreak/>
        <w:t>ZAŁĄCZNIKI</w:t>
      </w:r>
      <w:bookmarkEnd w:id="20"/>
    </w:p>
    <w:p w:rsidR="00A97E7D" w:rsidRPr="005C0FC7" w:rsidRDefault="00A97E7D" w:rsidP="005C0FC7">
      <w:pPr>
        <w:spacing w:line="276" w:lineRule="auto"/>
      </w:pPr>
    </w:p>
    <w:p w:rsidR="00A97E7D" w:rsidRPr="005C0FC7" w:rsidRDefault="005C7100" w:rsidP="005C0FC7">
      <w:pPr>
        <w:pStyle w:val="Akapitzlist"/>
        <w:numPr>
          <w:ilvl w:val="0"/>
          <w:numId w:val="19"/>
        </w:numPr>
        <w:spacing w:line="276" w:lineRule="auto"/>
        <w:rPr>
          <w:i w:val="0"/>
          <w:sz w:val="20"/>
        </w:rPr>
      </w:pPr>
      <w:r>
        <w:rPr>
          <w:i w:val="0"/>
          <w:sz w:val="20"/>
        </w:rPr>
        <w:t>U</w:t>
      </w:r>
      <w:r w:rsidR="00A97E7D" w:rsidRPr="005C0FC7">
        <w:rPr>
          <w:i w:val="0"/>
          <w:sz w:val="20"/>
        </w:rPr>
        <w:t>prawnienia projektanta St-275/82</w:t>
      </w:r>
      <w:r w:rsidR="00A97E7D" w:rsidRPr="005C0FC7">
        <w:rPr>
          <w:i w:val="0"/>
          <w:sz w:val="20"/>
        </w:rPr>
        <w:tab/>
      </w:r>
      <w:r w:rsidR="00A97E7D" w:rsidRPr="005C0FC7">
        <w:rPr>
          <w:i w:val="0"/>
          <w:sz w:val="20"/>
        </w:rPr>
        <w:tab/>
      </w:r>
      <w:r w:rsidR="00A97E7D" w:rsidRPr="005C0FC7">
        <w:rPr>
          <w:i w:val="0"/>
          <w:sz w:val="20"/>
        </w:rPr>
        <w:tab/>
      </w:r>
      <w:r w:rsidR="00A97E7D" w:rsidRPr="005C0FC7">
        <w:rPr>
          <w:i w:val="0"/>
          <w:sz w:val="20"/>
        </w:rPr>
        <w:tab/>
      </w:r>
      <w:r w:rsidR="00A97E7D" w:rsidRPr="005C0FC7">
        <w:rPr>
          <w:i w:val="0"/>
          <w:sz w:val="20"/>
        </w:rPr>
        <w:tab/>
      </w:r>
      <w:r w:rsidR="00A97E7D" w:rsidRPr="005C0FC7">
        <w:rPr>
          <w:i w:val="0"/>
          <w:sz w:val="20"/>
        </w:rPr>
        <w:tab/>
      </w:r>
      <w:r w:rsidR="00A97E7D" w:rsidRPr="005C0FC7">
        <w:rPr>
          <w:i w:val="0"/>
          <w:sz w:val="20"/>
        </w:rPr>
        <w:tab/>
      </w:r>
    </w:p>
    <w:p w:rsidR="005C0FC7" w:rsidRPr="005C0FC7" w:rsidRDefault="005C7100" w:rsidP="005C0FC7">
      <w:pPr>
        <w:pStyle w:val="Akapitzlist"/>
        <w:numPr>
          <w:ilvl w:val="0"/>
          <w:numId w:val="19"/>
        </w:numPr>
        <w:spacing w:line="276" w:lineRule="auto"/>
        <w:rPr>
          <w:i w:val="0"/>
          <w:sz w:val="20"/>
        </w:rPr>
      </w:pPr>
      <w:r>
        <w:rPr>
          <w:i w:val="0"/>
          <w:sz w:val="20"/>
        </w:rPr>
        <w:t>Z</w:t>
      </w:r>
      <w:r w:rsidR="00A97E7D" w:rsidRPr="005C0FC7">
        <w:rPr>
          <w:i w:val="0"/>
          <w:sz w:val="20"/>
        </w:rPr>
        <w:t>aświadczenie o przynależności projektanta do Mazowieckiej Izby Inżynierów Budownictwa</w:t>
      </w:r>
    </w:p>
    <w:p w:rsidR="00C525CA" w:rsidRPr="005C0FC7" w:rsidRDefault="00C525CA" w:rsidP="005C7100">
      <w:pPr>
        <w:pStyle w:val="Akapitzlist"/>
        <w:spacing w:line="276" w:lineRule="auto"/>
        <w:ind w:left="947" w:firstLine="0"/>
        <w:rPr>
          <w:i w:val="0"/>
          <w:sz w:val="20"/>
        </w:rPr>
      </w:pPr>
    </w:p>
    <w:p w:rsidR="00C15FA0" w:rsidRDefault="00C15FA0" w:rsidP="00C15FA0">
      <w:pPr>
        <w:pStyle w:val="Akapitzlist"/>
        <w:spacing w:line="276" w:lineRule="auto"/>
        <w:ind w:left="947" w:firstLine="0"/>
        <w:rPr>
          <w:i w:val="0"/>
          <w:sz w:val="20"/>
        </w:rPr>
        <w:sectPr w:rsidR="00C15FA0" w:rsidSect="00C15FA0">
          <w:pgSz w:w="11906" w:h="16838"/>
          <w:pgMar w:top="1417" w:right="1417" w:bottom="1276" w:left="1417" w:header="708" w:footer="572" w:gutter="0"/>
          <w:pgNumType w:start="13"/>
          <w:cols w:space="708"/>
          <w:docGrid w:linePitch="360"/>
        </w:sectPr>
      </w:pPr>
    </w:p>
    <w:p w:rsidR="0057332F" w:rsidRPr="00E96C1E" w:rsidRDefault="00C15FA0" w:rsidP="00C15FA0">
      <w:pPr>
        <w:spacing w:before="100" w:beforeAutospacing="1" w:after="100" w:afterAutospacing="1"/>
        <w:ind w:right="-57"/>
        <w:rPr>
          <w:b/>
          <w:sz w:val="22"/>
          <w:szCs w:val="22"/>
        </w:rPr>
      </w:pPr>
      <w:r>
        <w:rPr>
          <w:b/>
          <w:noProof/>
          <w:sz w:val="22"/>
          <w:szCs w:val="22"/>
          <w:lang w:eastAsia="pl-PL"/>
        </w:rPr>
        <w:lastRenderedPageBreak/>
        <w:drawing>
          <wp:inline distT="0" distB="0" distL="0" distR="0">
            <wp:extent cx="5760720" cy="8154565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4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40EE">
        <w:rPr>
          <w:b/>
          <w:sz w:val="22"/>
          <w:szCs w:val="22"/>
        </w:rPr>
        <w:t xml:space="preserve"> </w:t>
      </w:r>
      <w:r>
        <w:rPr>
          <w:b/>
          <w:noProof/>
          <w:sz w:val="22"/>
          <w:szCs w:val="22"/>
          <w:lang w:eastAsia="pl-PL"/>
        </w:rPr>
        <w:lastRenderedPageBreak/>
        <w:drawing>
          <wp:inline distT="0" distB="0" distL="0" distR="0">
            <wp:extent cx="5760720" cy="7921931"/>
            <wp:effectExtent l="1905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1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7332F" w:rsidRPr="00E96C1E" w:rsidSect="00C15FA0">
      <w:pgSz w:w="11906" w:h="16838"/>
      <w:pgMar w:top="1417" w:right="1417" w:bottom="1276" w:left="1417" w:header="708" w:footer="57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06D1F" w:rsidRDefault="00806D1F" w:rsidP="004958D4">
      <w:pPr>
        <w:spacing w:line="240" w:lineRule="auto"/>
      </w:pPr>
      <w:r>
        <w:separator/>
      </w:r>
    </w:p>
  </w:endnote>
  <w:endnote w:type="continuationSeparator" w:id="0">
    <w:p w:rsidR="00806D1F" w:rsidRDefault="00806D1F" w:rsidP="004958D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Arial Unicode MS"/>
    <w:charset w:val="80"/>
    <w:family w:val="auto"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1383287"/>
      <w:docPartObj>
        <w:docPartGallery w:val="Page Numbers (Bottom of Page)"/>
        <w:docPartUnique/>
      </w:docPartObj>
    </w:sdtPr>
    <w:sdtEndPr/>
    <w:sdtContent>
      <w:p w:rsidR="00806D1F" w:rsidRDefault="00AF2D7B">
        <w:pPr>
          <w:pStyle w:val="Stopk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806D1F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806D1F" w:rsidRPr="00EB07DB" w:rsidRDefault="00806D1F" w:rsidP="00EB07DB">
    <w:pPr>
      <w:pStyle w:val="Stopka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5069642"/>
      <w:docPartObj>
        <w:docPartGallery w:val="Page Numbers (Bottom of Page)"/>
        <w:docPartUnique/>
      </w:docPartObj>
    </w:sdtPr>
    <w:sdtEndPr/>
    <w:sdtContent>
      <w:p w:rsidR="00806D1F" w:rsidRDefault="00806D1F" w:rsidP="00844BA5">
        <w:pPr>
          <w:pStyle w:val="Stopka"/>
          <w:pBdr>
            <w:bottom w:val="single" w:sz="12" w:space="1" w:color="auto"/>
          </w:pBdr>
          <w:jc w:val="center"/>
        </w:pPr>
      </w:p>
      <w:p w:rsidR="00806D1F" w:rsidRDefault="00806D1F" w:rsidP="00844BA5">
        <w:pPr>
          <w:pStyle w:val="Stopka"/>
          <w:jc w:val="center"/>
        </w:pPr>
        <w:r>
          <w:t xml:space="preserve">WARSZAWA, </w:t>
        </w:r>
        <w:r w:rsidR="00A718C0">
          <w:t xml:space="preserve">GRUDZIEŃ </w:t>
        </w:r>
        <w:r>
          <w:t>201</w:t>
        </w:r>
        <w:r w:rsidR="00A718C0">
          <w:t>7</w:t>
        </w:r>
      </w:p>
      <w:p w:rsidR="00806D1F" w:rsidRDefault="00DA1D68">
        <w:pPr>
          <w:pStyle w:val="Stopka"/>
          <w:jc w:val="right"/>
        </w:pPr>
      </w:p>
    </w:sdtContent>
  </w:sdt>
  <w:p w:rsidR="00806D1F" w:rsidRDefault="00806D1F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06D1F" w:rsidRDefault="00806D1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06D1F" w:rsidRDefault="00806D1F" w:rsidP="004958D4">
      <w:pPr>
        <w:spacing w:line="240" w:lineRule="auto"/>
      </w:pPr>
      <w:r>
        <w:separator/>
      </w:r>
    </w:p>
  </w:footnote>
  <w:footnote w:type="continuationSeparator" w:id="0">
    <w:p w:rsidR="00806D1F" w:rsidRDefault="00806D1F" w:rsidP="004958D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06D1F" w:rsidRDefault="00806D1F" w:rsidP="000E355B">
    <w:pPr>
      <w:pStyle w:val="Nagwek"/>
      <w:tabs>
        <w:tab w:val="clear" w:pos="4536"/>
        <w:tab w:val="clear" w:pos="9072"/>
        <w:tab w:val="left" w:pos="679"/>
        <w:tab w:val="left" w:pos="1372"/>
      </w:tabs>
    </w:pP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3"/>
    <w:multiLevelType w:val="singleLevel"/>
    <w:tmpl w:val="B7EED1A8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5"/>
    <w:multiLevelType w:val="singleLevel"/>
    <w:tmpl w:val="00000005"/>
    <w:name w:val="WW8Num4"/>
    <w:lvl w:ilvl="0">
      <w:start w:val="1"/>
      <w:numFmt w:val="lowerLetter"/>
      <w:lvlText w:val="%1)"/>
      <w:lvlJc w:val="left"/>
      <w:pPr>
        <w:tabs>
          <w:tab w:val="num" w:pos="1482"/>
        </w:tabs>
        <w:ind w:left="1482" w:hanging="360"/>
      </w:pPr>
    </w:lvl>
  </w:abstractNum>
  <w:abstractNum w:abstractNumId="2" w15:restartNumberingAfterBreak="0">
    <w:nsid w:val="0000000B"/>
    <w:multiLevelType w:val="multilevel"/>
    <w:tmpl w:val="0FBE5C6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3" w15:restartNumberingAfterBreak="0">
    <w:nsid w:val="00946736"/>
    <w:multiLevelType w:val="hybridMultilevel"/>
    <w:tmpl w:val="8ED4D8F8"/>
    <w:lvl w:ilvl="0" w:tplc="591A8C18">
      <w:start w:val="1"/>
      <w:numFmt w:val="decimal"/>
      <w:lvlText w:val="%1."/>
      <w:lvlJc w:val="right"/>
      <w:pPr>
        <w:ind w:left="785" w:hanging="360"/>
      </w:pPr>
      <w:rPr>
        <w:rFonts w:hint="default"/>
        <w:b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5D97518"/>
    <w:multiLevelType w:val="multilevel"/>
    <w:tmpl w:val="CD7A39EA"/>
    <w:lvl w:ilvl="0">
      <w:start w:val="1"/>
      <w:numFmt w:val="bullet"/>
      <w:lvlText w:val="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  <w:b w:val="0"/>
      </w:rPr>
    </w:lvl>
    <w:lvl w:ilvl="1">
      <w:start w:val="1"/>
      <w:numFmt w:val="bullet"/>
      <w:lvlText w:val=""/>
      <w:lvlJc w:val="left"/>
      <w:pPr>
        <w:tabs>
          <w:tab w:val="num" w:pos="913"/>
        </w:tabs>
        <w:ind w:left="913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633"/>
        </w:tabs>
        <w:ind w:left="1633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353"/>
        </w:tabs>
        <w:ind w:left="2353" w:hanging="360"/>
      </w:pPr>
      <w:rPr>
        <w:rFonts w:ascii="Wingdings" w:hAnsi="Wingdings" w:cs="Times New Roman"/>
        <w:b w:val="0"/>
      </w:rPr>
    </w:lvl>
    <w:lvl w:ilvl="4">
      <w:start w:val="1"/>
      <w:numFmt w:val="bullet"/>
      <w:lvlText w:val=""/>
      <w:lvlJc w:val="left"/>
      <w:pPr>
        <w:tabs>
          <w:tab w:val="num" w:pos="3073"/>
        </w:tabs>
        <w:ind w:left="3073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793"/>
        </w:tabs>
        <w:ind w:left="3793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4513"/>
        </w:tabs>
        <w:ind w:left="4513" w:hanging="360"/>
      </w:pPr>
      <w:rPr>
        <w:rFonts w:ascii="Wingdings" w:hAnsi="Wingdings" w:cs="Times New Roman"/>
        <w:b w:val="0"/>
      </w:rPr>
    </w:lvl>
    <w:lvl w:ilvl="7">
      <w:start w:val="1"/>
      <w:numFmt w:val="bullet"/>
      <w:lvlText w:val=""/>
      <w:lvlJc w:val="left"/>
      <w:pPr>
        <w:tabs>
          <w:tab w:val="num" w:pos="5233"/>
        </w:tabs>
        <w:ind w:left="5233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5953"/>
        </w:tabs>
        <w:ind w:left="5953" w:hanging="360"/>
      </w:pPr>
      <w:rPr>
        <w:rFonts w:ascii="StarSymbol" w:hAnsi="StarSymbol" w:cs="StarSymbol"/>
        <w:sz w:val="18"/>
        <w:szCs w:val="18"/>
      </w:rPr>
    </w:lvl>
  </w:abstractNum>
  <w:abstractNum w:abstractNumId="5" w15:restartNumberingAfterBreak="0">
    <w:nsid w:val="09407DCD"/>
    <w:multiLevelType w:val="hybridMultilevel"/>
    <w:tmpl w:val="CA14EC6C"/>
    <w:lvl w:ilvl="0" w:tplc="04150001">
      <w:start w:val="1"/>
      <w:numFmt w:val="bullet"/>
      <w:lvlText w:val=""/>
      <w:lvlJc w:val="left"/>
      <w:pPr>
        <w:ind w:left="94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6" w15:restartNumberingAfterBreak="0">
    <w:nsid w:val="16876FF9"/>
    <w:multiLevelType w:val="hybridMultilevel"/>
    <w:tmpl w:val="6CB83250"/>
    <w:lvl w:ilvl="0" w:tplc="0415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7AE10A1"/>
    <w:multiLevelType w:val="hybridMultilevel"/>
    <w:tmpl w:val="C24C8B68"/>
    <w:lvl w:ilvl="0" w:tplc="9BEAE5D6">
      <w:start w:val="1"/>
      <w:numFmt w:val="decimal"/>
      <w:lvlText w:val="%1."/>
      <w:lvlJc w:val="right"/>
      <w:pPr>
        <w:ind w:left="785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365451"/>
    <w:multiLevelType w:val="hybridMultilevel"/>
    <w:tmpl w:val="CBF4D026"/>
    <w:lvl w:ilvl="0" w:tplc="AAF64738">
      <w:start w:val="1"/>
      <w:numFmt w:val="bullet"/>
      <w:lvlText w:val="-"/>
      <w:lvlJc w:val="left"/>
      <w:pPr>
        <w:ind w:left="947" w:hanging="360"/>
      </w:pPr>
      <w:rPr>
        <w:rFonts w:ascii="SimSun" w:eastAsia="SimSun" w:hAnsi="SimSun" w:hint="eastAsia"/>
      </w:rPr>
    </w:lvl>
    <w:lvl w:ilvl="1" w:tplc="0415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9" w15:restartNumberingAfterBreak="0">
    <w:nsid w:val="26472E95"/>
    <w:multiLevelType w:val="hybridMultilevel"/>
    <w:tmpl w:val="C24C8B68"/>
    <w:lvl w:ilvl="0" w:tplc="9BEAE5D6">
      <w:start w:val="1"/>
      <w:numFmt w:val="decimal"/>
      <w:lvlText w:val="%1."/>
      <w:lvlJc w:val="right"/>
      <w:pPr>
        <w:ind w:left="785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CB605D3"/>
    <w:multiLevelType w:val="hybridMultilevel"/>
    <w:tmpl w:val="DD964A3A"/>
    <w:lvl w:ilvl="0" w:tplc="04150001">
      <w:start w:val="1"/>
      <w:numFmt w:val="bullet"/>
      <w:lvlText w:val=""/>
      <w:lvlJc w:val="left"/>
      <w:pPr>
        <w:ind w:left="94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11" w15:restartNumberingAfterBreak="0">
    <w:nsid w:val="2FC37778"/>
    <w:multiLevelType w:val="hybridMultilevel"/>
    <w:tmpl w:val="177EB5F8"/>
    <w:lvl w:ilvl="0" w:tplc="00000009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EE1BBB"/>
    <w:multiLevelType w:val="hybridMultilevel"/>
    <w:tmpl w:val="7CD682B4"/>
    <w:lvl w:ilvl="0" w:tplc="04150001">
      <w:start w:val="1"/>
      <w:numFmt w:val="bullet"/>
      <w:lvlText w:val=""/>
      <w:lvlJc w:val="left"/>
      <w:pPr>
        <w:ind w:left="109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4" w:hanging="360"/>
      </w:pPr>
      <w:rPr>
        <w:rFonts w:ascii="Wingdings" w:hAnsi="Wingdings" w:hint="default"/>
      </w:rPr>
    </w:lvl>
  </w:abstractNum>
  <w:abstractNum w:abstractNumId="13" w15:restartNumberingAfterBreak="0">
    <w:nsid w:val="35483C1A"/>
    <w:multiLevelType w:val="hybridMultilevel"/>
    <w:tmpl w:val="D7AC9DC2"/>
    <w:lvl w:ilvl="0" w:tplc="CC1CE3A2">
      <w:start w:val="1"/>
      <w:numFmt w:val="bullet"/>
      <w:lvlText w:val=""/>
      <w:lvlJc w:val="left"/>
      <w:pPr>
        <w:ind w:left="94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5AB0C57"/>
    <w:multiLevelType w:val="multilevel"/>
    <w:tmpl w:val="DBC222B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5" w15:restartNumberingAfterBreak="0">
    <w:nsid w:val="41B92A81"/>
    <w:multiLevelType w:val="multilevel"/>
    <w:tmpl w:val="C88C60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16" w15:restartNumberingAfterBreak="0">
    <w:nsid w:val="4B873798"/>
    <w:multiLevelType w:val="multilevel"/>
    <w:tmpl w:val="0F966392"/>
    <w:lvl w:ilvl="0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  <w:b w:val="0"/>
      </w:rPr>
    </w:lvl>
    <w:lvl w:ilvl="1">
      <w:start w:val="1"/>
      <w:numFmt w:val="bullet"/>
      <w:lvlText w:val=""/>
      <w:lvlJc w:val="left"/>
      <w:pPr>
        <w:tabs>
          <w:tab w:val="num" w:pos="913"/>
        </w:tabs>
        <w:ind w:left="913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633"/>
        </w:tabs>
        <w:ind w:left="1633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353"/>
        </w:tabs>
        <w:ind w:left="2353" w:hanging="360"/>
      </w:pPr>
      <w:rPr>
        <w:rFonts w:ascii="Wingdings" w:hAnsi="Wingdings" w:cs="Times New Roman"/>
        <w:b w:val="0"/>
      </w:rPr>
    </w:lvl>
    <w:lvl w:ilvl="4">
      <w:start w:val="1"/>
      <w:numFmt w:val="bullet"/>
      <w:lvlText w:val=""/>
      <w:lvlJc w:val="left"/>
      <w:pPr>
        <w:tabs>
          <w:tab w:val="num" w:pos="3073"/>
        </w:tabs>
        <w:ind w:left="3073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793"/>
        </w:tabs>
        <w:ind w:left="3793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4513"/>
        </w:tabs>
        <w:ind w:left="4513" w:hanging="360"/>
      </w:pPr>
      <w:rPr>
        <w:rFonts w:ascii="Wingdings" w:hAnsi="Wingdings" w:cs="Times New Roman"/>
        <w:b w:val="0"/>
      </w:rPr>
    </w:lvl>
    <w:lvl w:ilvl="7">
      <w:start w:val="1"/>
      <w:numFmt w:val="bullet"/>
      <w:lvlText w:val=""/>
      <w:lvlJc w:val="left"/>
      <w:pPr>
        <w:tabs>
          <w:tab w:val="num" w:pos="5233"/>
        </w:tabs>
        <w:ind w:left="5233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5953"/>
        </w:tabs>
        <w:ind w:left="5953" w:hanging="360"/>
      </w:pPr>
      <w:rPr>
        <w:rFonts w:ascii="StarSymbol" w:hAnsi="StarSymbol" w:cs="StarSymbol"/>
        <w:sz w:val="18"/>
        <w:szCs w:val="18"/>
      </w:rPr>
    </w:lvl>
  </w:abstractNum>
  <w:abstractNum w:abstractNumId="17" w15:restartNumberingAfterBreak="0">
    <w:nsid w:val="53510160"/>
    <w:multiLevelType w:val="hybridMultilevel"/>
    <w:tmpl w:val="21E83C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3564743"/>
    <w:multiLevelType w:val="hybridMultilevel"/>
    <w:tmpl w:val="53F6588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53D14D10"/>
    <w:multiLevelType w:val="multilevel"/>
    <w:tmpl w:val="5114F54E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rFonts w:hint="default"/>
        <w:sz w:val="20"/>
      </w:rPr>
    </w:lvl>
    <w:lvl w:ilvl="1">
      <w:start w:val="1"/>
      <w:numFmt w:val="decimal"/>
      <w:pStyle w:val="Nagwek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56106F72"/>
    <w:multiLevelType w:val="hybridMultilevel"/>
    <w:tmpl w:val="95428484"/>
    <w:lvl w:ilvl="0" w:tplc="9190B210">
      <w:start w:val="1"/>
      <w:numFmt w:val="bullet"/>
      <w:pStyle w:val="Punktowanie"/>
      <w:lvlText w:val=""/>
      <w:lvlJc w:val="left"/>
      <w:pPr>
        <w:ind w:left="502" w:hanging="360"/>
      </w:pPr>
      <w:rPr>
        <w:rFonts w:ascii="Symbol" w:hAnsi="Symbol" w:hint="default"/>
        <w:color w:val="4472C4" w:themeColor="accent5"/>
      </w:rPr>
    </w:lvl>
    <w:lvl w:ilvl="1" w:tplc="0415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21" w15:restartNumberingAfterBreak="0">
    <w:nsid w:val="65A36405"/>
    <w:multiLevelType w:val="hybridMultilevel"/>
    <w:tmpl w:val="C24C8B68"/>
    <w:lvl w:ilvl="0" w:tplc="9BEAE5D6">
      <w:start w:val="1"/>
      <w:numFmt w:val="decimal"/>
      <w:lvlText w:val="%1."/>
      <w:lvlJc w:val="right"/>
      <w:pPr>
        <w:ind w:left="785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A9F7EFC"/>
    <w:multiLevelType w:val="hybridMultilevel"/>
    <w:tmpl w:val="D31095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7"/>
  </w:num>
  <w:num w:numId="3">
    <w:abstractNumId w:val="20"/>
  </w:num>
  <w:num w:numId="4">
    <w:abstractNumId w:val="19"/>
  </w:num>
  <w:num w:numId="5">
    <w:abstractNumId w:val="10"/>
  </w:num>
  <w:num w:numId="6">
    <w:abstractNumId w:val="8"/>
  </w:num>
  <w:num w:numId="7">
    <w:abstractNumId w:val="21"/>
  </w:num>
  <w:num w:numId="8">
    <w:abstractNumId w:val="9"/>
  </w:num>
  <w:num w:numId="9">
    <w:abstractNumId w:val="7"/>
  </w:num>
  <w:num w:numId="10">
    <w:abstractNumId w:val="3"/>
  </w:num>
  <w:num w:numId="11">
    <w:abstractNumId w:val="6"/>
  </w:num>
  <w:num w:numId="12">
    <w:abstractNumId w:val="12"/>
  </w:num>
  <w:num w:numId="13">
    <w:abstractNumId w:val="18"/>
  </w:num>
  <w:num w:numId="14">
    <w:abstractNumId w:val="4"/>
  </w:num>
  <w:num w:numId="15">
    <w:abstractNumId w:val="1"/>
  </w:num>
  <w:num w:numId="16">
    <w:abstractNumId w:val="2"/>
  </w:num>
  <w:num w:numId="17">
    <w:abstractNumId w:val="11"/>
  </w:num>
  <w:num w:numId="18">
    <w:abstractNumId w:val="15"/>
  </w:num>
  <w:num w:numId="19">
    <w:abstractNumId w:val="5"/>
  </w:num>
  <w:num w:numId="20">
    <w:abstractNumId w:val="19"/>
  </w:num>
  <w:num w:numId="21">
    <w:abstractNumId w:val="14"/>
  </w:num>
  <w:num w:numId="22">
    <w:abstractNumId w:val="22"/>
  </w:num>
  <w:num w:numId="2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3"/>
  </w:num>
  <w:num w:numId="25">
    <w:abstractNumId w:val="16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90"/>
  <w:displayHorizontalDrawingGridEvery w:val="2"/>
  <w:characterSpacingControl w:val="doNotCompress"/>
  <w:hdrShapeDefaults>
    <o:shapedefaults v:ext="edit" spidmax="106497">
      <o:colormenu v:ext="edit" fillcolor="none" strokecolor="red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58D4"/>
    <w:rsid w:val="00004607"/>
    <w:rsid w:val="00016A2C"/>
    <w:rsid w:val="000235B7"/>
    <w:rsid w:val="00024692"/>
    <w:rsid w:val="00032760"/>
    <w:rsid w:val="00033512"/>
    <w:rsid w:val="000466BC"/>
    <w:rsid w:val="00046E1F"/>
    <w:rsid w:val="00055140"/>
    <w:rsid w:val="00061347"/>
    <w:rsid w:val="00062F2D"/>
    <w:rsid w:val="00066232"/>
    <w:rsid w:val="00085BE0"/>
    <w:rsid w:val="00092F5F"/>
    <w:rsid w:val="000A7A2C"/>
    <w:rsid w:val="000B4231"/>
    <w:rsid w:val="000B7498"/>
    <w:rsid w:val="000C036A"/>
    <w:rsid w:val="000C0E85"/>
    <w:rsid w:val="000D1F5D"/>
    <w:rsid w:val="000E035F"/>
    <w:rsid w:val="000E27C3"/>
    <w:rsid w:val="000E355B"/>
    <w:rsid w:val="000E4AC5"/>
    <w:rsid w:val="000F11C3"/>
    <w:rsid w:val="001123F7"/>
    <w:rsid w:val="00114A04"/>
    <w:rsid w:val="00121AF3"/>
    <w:rsid w:val="00126A80"/>
    <w:rsid w:val="00150F05"/>
    <w:rsid w:val="00153AFD"/>
    <w:rsid w:val="001562FB"/>
    <w:rsid w:val="0017075C"/>
    <w:rsid w:val="0017120B"/>
    <w:rsid w:val="00177495"/>
    <w:rsid w:val="00183FE9"/>
    <w:rsid w:val="00186591"/>
    <w:rsid w:val="001942D5"/>
    <w:rsid w:val="00194993"/>
    <w:rsid w:val="00195AFA"/>
    <w:rsid w:val="001A55BA"/>
    <w:rsid w:val="001B7B07"/>
    <w:rsid w:val="001C1273"/>
    <w:rsid w:val="001C4275"/>
    <w:rsid w:val="001C6389"/>
    <w:rsid w:val="001D4C9B"/>
    <w:rsid w:val="00207315"/>
    <w:rsid w:val="0021341C"/>
    <w:rsid w:val="002204CC"/>
    <w:rsid w:val="00223F5E"/>
    <w:rsid w:val="002267E5"/>
    <w:rsid w:val="002304A9"/>
    <w:rsid w:val="002322A7"/>
    <w:rsid w:val="00232BBF"/>
    <w:rsid w:val="0023314E"/>
    <w:rsid w:val="00243DE7"/>
    <w:rsid w:val="00246B67"/>
    <w:rsid w:val="002509FE"/>
    <w:rsid w:val="00264E30"/>
    <w:rsid w:val="0026767A"/>
    <w:rsid w:val="00271415"/>
    <w:rsid w:val="0027185B"/>
    <w:rsid w:val="00272BCC"/>
    <w:rsid w:val="00272BF8"/>
    <w:rsid w:val="00274F07"/>
    <w:rsid w:val="002842C9"/>
    <w:rsid w:val="00287655"/>
    <w:rsid w:val="00287817"/>
    <w:rsid w:val="00297A41"/>
    <w:rsid w:val="002A5EEF"/>
    <w:rsid w:val="002A7681"/>
    <w:rsid w:val="002B54DA"/>
    <w:rsid w:val="002B7B94"/>
    <w:rsid w:val="002C3447"/>
    <w:rsid w:val="002D47B4"/>
    <w:rsid w:val="002E4BE7"/>
    <w:rsid w:val="002E55EE"/>
    <w:rsid w:val="002F192F"/>
    <w:rsid w:val="002F3452"/>
    <w:rsid w:val="00300E92"/>
    <w:rsid w:val="003122F5"/>
    <w:rsid w:val="003173C7"/>
    <w:rsid w:val="00317433"/>
    <w:rsid w:val="003259CC"/>
    <w:rsid w:val="003437B3"/>
    <w:rsid w:val="00344B36"/>
    <w:rsid w:val="00347A6D"/>
    <w:rsid w:val="00351092"/>
    <w:rsid w:val="00353486"/>
    <w:rsid w:val="00356F3C"/>
    <w:rsid w:val="00361F08"/>
    <w:rsid w:val="00362E4D"/>
    <w:rsid w:val="00365010"/>
    <w:rsid w:val="003663B3"/>
    <w:rsid w:val="00366835"/>
    <w:rsid w:val="00371080"/>
    <w:rsid w:val="003946B0"/>
    <w:rsid w:val="003A3B47"/>
    <w:rsid w:val="003A5138"/>
    <w:rsid w:val="003A6571"/>
    <w:rsid w:val="003B32DB"/>
    <w:rsid w:val="003B33A6"/>
    <w:rsid w:val="003C2B2F"/>
    <w:rsid w:val="003D6E10"/>
    <w:rsid w:val="003E5D4D"/>
    <w:rsid w:val="003F00B9"/>
    <w:rsid w:val="003F1A2E"/>
    <w:rsid w:val="003F498E"/>
    <w:rsid w:val="003F6F97"/>
    <w:rsid w:val="00400BA0"/>
    <w:rsid w:val="00412A41"/>
    <w:rsid w:val="00415C30"/>
    <w:rsid w:val="00423951"/>
    <w:rsid w:val="00434A52"/>
    <w:rsid w:val="004358B4"/>
    <w:rsid w:val="0043773A"/>
    <w:rsid w:val="0044105A"/>
    <w:rsid w:val="00464F4A"/>
    <w:rsid w:val="00467D83"/>
    <w:rsid w:val="00472280"/>
    <w:rsid w:val="004727FB"/>
    <w:rsid w:val="0047355C"/>
    <w:rsid w:val="004752CB"/>
    <w:rsid w:val="004854CE"/>
    <w:rsid w:val="004958D4"/>
    <w:rsid w:val="004A0651"/>
    <w:rsid w:val="004A3179"/>
    <w:rsid w:val="004B3583"/>
    <w:rsid w:val="004B35E5"/>
    <w:rsid w:val="004B74CD"/>
    <w:rsid w:val="004C2E08"/>
    <w:rsid w:val="004C7B15"/>
    <w:rsid w:val="004D0862"/>
    <w:rsid w:val="004D12E4"/>
    <w:rsid w:val="004E5B5F"/>
    <w:rsid w:val="004F07F7"/>
    <w:rsid w:val="004F32F5"/>
    <w:rsid w:val="00506B41"/>
    <w:rsid w:val="00515027"/>
    <w:rsid w:val="00536BDD"/>
    <w:rsid w:val="005447FF"/>
    <w:rsid w:val="005474A6"/>
    <w:rsid w:val="00555286"/>
    <w:rsid w:val="00557086"/>
    <w:rsid w:val="00562653"/>
    <w:rsid w:val="0057332F"/>
    <w:rsid w:val="005909D5"/>
    <w:rsid w:val="005C0FC7"/>
    <w:rsid w:val="005C3EE7"/>
    <w:rsid w:val="005C7100"/>
    <w:rsid w:val="005D349C"/>
    <w:rsid w:val="005D44BD"/>
    <w:rsid w:val="005D5707"/>
    <w:rsid w:val="005F1D40"/>
    <w:rsid w:val="005F51CB"/>
    <w:rsid w:val="006059DB"/>
    <w:rsid w:val="00610BC8"/>
    <w:rsid w:val="00622508"/>
    <w:rsid w:val="00632CA8"/>
    <w:rsid w:val="0063380B"/>
    <w:rsid w:val="00634EAC"/>
    <w:rsid w:val="00636836"/>
    <w:rsid w:val="00637D42"/>
    <w:rsid w:val="006431ED"/>
    <w:rsid w:val="00644D98"/>
    <w:rsid w:val="00645C3A"/>
    <w:rsid w:val="00646338"/>
    <w:rsid w:val="00654804"/>
    <w:rsid w:val="00657CF2"/>
    <w:rsid w:val="00667992"/>
    <w:rsid w:val="006727B5"/>
    <w:rsid w:val="00673E76"/>
    <w:rsid w:val="0067475E"/>
    <w:rsid w:val="0067779C"/>
    <w:rsid w:val="006818A5"/>
    <w:rsid w:val="00681EB8"/>
    <w:rsid w:val="006823D9"/>
    <w:rsid w:val="006B4303"/>
    <w:rsid w:val="006C6D02"/>
    <w:rsid w:val="006D17B3"/>
    <w:rsid w:val="006E2742"/>
    <w:rsid w:val="006F2D3E"/>
    <w:rsid w:val="006F31DA"/>
    <w:rsid w:val="007118D1"/>
    <w:rsid w:val="007126A3"/>
    <w:rsid w:val="007242B5"/>
    <w:rsid w:val="00724D82"/>
    <w:rsid w:val="00731254"/>
    <w:rsid w:val="00733C65"/>
    <w:rsid w:val="00741FB6"/>
    <w:rsid w:val="007432BE"/>
    <w:rsid w:val="00743ACB"/>
    <w:rsid w:val="00761497"/>
    <w:rsid w:val="00761D4E"/>
    <w:rsid w:val="0077617E"/>
    <w:rsid w:val="007800F4"/>
    <w:rsid w:val="00782E60"/>
    <w:rsid w:val="00783670"/>
    <w:rsid w:val="00787136"/>
    <w:rsid w:val="00793049"/>
    <w:rsid w:val="00793DA8"/>
    <w:rsid w:val="00796D04"/>
    <w:rsid w:val="007A0397"/>
    <w:rsid w:val="007A2F89"/>
    <w:rsid w:val="007B72E3"/>
    <w:rsid w:val="007C63F6"/>
    <w:rsid w:val="007D7DF0"/>
    <w:rsid w:val="007E1AAB"/>
    <w:rsid w:val="007E5127"/>
    <w:rsid w:val="007E5CC6"/>
    <w:rsid w:val="007F5054"/>
    <w:rsid w:val="008039A7"/>
    <w:rsid w:val="00806C60"/>
    <w:rsid w:val="00806D1F"/>
    <w:rsid w:val="00806E58"/>
    <w:rsid w:val="00817FFE"/>
    <w:rsid w:val="00821BF9"/>
    <w:rsid w:val="00825FD9"/>
    <w:rsid w:val="00826543"/>
    <w:rsid w:val="00831D77"/>
    <w:rsid w:val="008331F9"/>
    <w:rsid w:val="00833501"/>
    <w:rsid w:val="00841E93"/>
    <w:rsid w:val="00844BA5"/>
    <w:rsid w:val="00845AD2"/>
    <w:rsid w:val="00845E0D"/>
    <w:rsid w:val="008476DE"/>
    <w:rsid w:val="00847B3F"/>
    <w:rsid w:val="00856D02"/>
    <w:rsid w:val="00865010"/>
    <w:rsid w:val="0087308A"/>
    <w:rsid w:val="008853A7"/>
    <w:rsid w:val="00891D18"/>
    <w:rsid w:val="008954DA"/>
    <w:rsid w:val="00897B4F"/>
    <w:rsid w:val="008A0E04"/>
    <w:rsid w:val="008A40C9"/>
    <w:rsid w:val="008C30A3"/>
    <w:rsid w:val="008D340C"/>
    <w:rsid w:val="008D3CA3"/>
    <w:rsid w:val="008D3F10"/>
    <w:rsid w:val="008D3F4E"/>
    <w:rsid w:val="009006E7"/>
    <w:rsid w:val="00920474"/>
    <w:rsid w:val="00920FD0"/>
    <w:rsid w:val="00921738"/>
    <w:rsid w:val="009235C3"/>
    <w:rsid w:val="00927937"/>
    <w:rsid w:val="00934F50"/>
    <w:rsid w:val="00941CE5"/>
    <w:rsid w:val="00953082"/>
    <w:rsid w:val="009545BB"/>
    <w:rsid w:val="009559E0"/>
    <w:rsid w:val="00965495"/>
    <w:rsid w:val="00970483"/>
    <w:rsid w:val="00971802"/>
    <w:rsid w:val="00974EAB"/>
    <w:rsid w:val="009770CC"/>
    <w:rsid w:val="0098062E"/>
    <w:rsid w:val="00990426"/>
    <w:rsid w:val="009917C4"/>
    <w:rsid w:val="00992E01"/>
    <w:rsid w:val="009A7979"/>
    <w:rsid w:val="009C075F"/>
    <w:rsid w:val="009C1688"/>
    <w:rsid w:val="009C386C"/>
    <w:rsid w:val="009C4453"/>
    <w:rsid w:val="009D3EF2"/>
    <w:rsid w:val="009E3045"/>
    <w:rsid w:val="009F313A"/>
    <w:rsid w:val="00A04E19"/>
    <w:rsid w:val="00A13559"/>
    <w:rsid w:val="00A13C72"/>
    <w:rsid w:val="00A223AE"/>
    <w:rsid w:val="00A22671"/>
    <w:rsid w:val="00A23234"/>
    <w:rsid w:val="00A30851"/>
    <w:rsid w:val="00A3242C"/>
    <w:rsid w:val="00A3550C"/>
    <w:rsid w:val="00A42C85"/>
    <w:rsid w:val="00A460A8"/>
    <w:rsid w:val="00A50202"/>
    <w:rsid w:val="00A55E91"/>
    <w:rsid w:val="00A60FBA"/>
    <w:rsid w:val="00A6254B"/>
    <w:rsid w:val="00A668F1"/>
    <w:rsid w:val="00A67277"/>
    <w:rsid w:val="00A718C0"/>
    <w:rsid w:val="00A71BF9"/>
    <w:rsid w:val="00A71C75"/>
    <w:rsid w:val="00A72BA1"/>
    <w:rsid w:val="00A77B38"/>
    <w:rsid w:val="00A808DB"/>
    <w:rsid w:val="00A812AE"/>
    <w:rsid w:val="00A857E7"/>
    <w:rsid w:val="00A87D1A"/>
    <w:rsid w:val="00A97E7D"/>
    <w:rsid w:val="00AA60A2"/>
    <w:rsid w:val="00AA6CEB"/>
    <w:rsid w:val="00AB195D"/>
    <w:rsid w:val="00AC2A96"/>
    <w:rsid w:val="00AC60A1"/>
    <w:rsid w:val="00AD4A45"/>
    <w:rsid w:val="00AD6710"/>
    <w:rsid w:val="00AE65BC"/>
    <w:rsid w:val="00AF2D7B"/>
    <w:rsid w:val="00AF5C1D"/>
    <w:rsid w:val="00B15469"/>
    <w:rsid w:val="00B40E6F"/>
    <w:rsid w:val="00B46305"/>
    <w:rsid w:val="00B475EA"/>
    <w:rsid w:val="00B50870"/>
    <w:rsid w:val="00B52CB3"/>
    <w:rsid w:val="00B6124D"/>
    <w:rsid w:val="00B63929"/>
    <w:rsid w:val="00B66F9F"/>
    <w:rsid w:val="00B6760E"/>
    <w:rsid w:val="00B7439B"/>
    <w:rsid w:val="00B7551F"/>
    <w:rsid w:val="00B77AAB"/>
    <w:rsid w:val="00B93D28"/>
    <w:rsid w:val="00B952D8"/>
    <w:rsid w:val="00BA3E39"/>
    <w:rsid w:val="00BA6819"/>
    <w:rsid w:val="00BB3E0B"/>
    <w:rsid w:val="00BB6CAC"/>
    <w:rsid w:val="00BB7D31"/>
    <w:rsid w:val="00BD3E0A"/>
    <w:rsid w:val="00BE52E0"/>
    <w:rsid w:val="00BF77FF"/>
    <w:rsid w:val="00C021EE"/>
    <w:rsid w:val="00C04ABD"/>
    <w:rsid w:val="00C15FA0"/>
    <w:rsid w:val="00C24E90"/>
    <w:rsid w:val="00C35396"/>
    <w:rsid w:val="00C43595"/>
    <w:rsid w:val="00C435B8"/>
    <w:rsid w:val="00C46A57"/>
    <w:rsid w:val="00C525CA"/>
    <w:rsid w:val="00C53896"/>
    <w:rsid w:val="00C64129"/>
    <w:rsid w:val="00C67E5E"/>
    <w:rsid w:val="00C700FF"/>
    <w:rsid w:val="00C73AA0"/>
    <w:rsid w:val="00C8707C"/>
    <w:rsid w:val="00C91599"/>
    <w:rsid w:val="00C9706B"/>
    <w:rsid w:val="00CA205A"/>
    <w:rsid w:val="00CA3494"/>
    <w:rsid w:val="00CA3C0D"/>
    <w:rsid w:val="00CC2B3E"/>
    <w:rsid w:val="00CC2FBA"/>
    <w:rsid w:val="00CC335F"/>
    <w:rsid w:val="00CC48CD"/>
    <w:rsid w:val="00CD02C3"/>
    <w:rsid w:val="00CD0379"/>
    <w:rsid w:val="00CD3AEB"/>
    <w:rsid w:val="00CD54BF"/>
    <w:rsid w:val="00CE1B79"/>
    <w:rsid w:val="00CE4A04"/>
    <w:rsid w:val="00CF3042"/>
    <w:rsid w:val="00D04610"/>
    <w:rsid w:val="00D062DA"/>
    <w:rsid w:val="00D15AB3"/>
    <w:rsid w:val="00D26D61"/>
    <w:rsid w:val="00D2742F"/>
    <w:rsid w:val="00D36B96"/>
    <w:rsid w:val="00D5449B"/>
    <w:rsid w:val="00D835E8"/>
    <w:rsid w:val="00D97303"/>
    <w:rsid w:val="00DA1D68"/>
    <w:rsid w:val="00DB250C"/>
    <w:rsid w:val="00DB649B"/>
    <w:rsid w:val="00DB6D2B"/>
    <w:rsid w:val="00DD6916"/>
    <w:rsid w:val="00DE77FE"/>
    <w:rsid w:val="00DF4BFB"/>
    <w:rsid w:val="00DF69DC"/>
    <w:rsid w:val="00DF71E2"/>
    <w:rsid w:val="00E00902"/>
    <w:rsid w:val="00E01114"/>
    <w:rsid w:val="00E067A6"/>
    <w:rsid w:val="00E1024A"/>
    <w:rsid w:val="00E112DB"/>
    <w:rsid w:val="00E20D79"/>
    <w:rsid w:val="00E235A2"/>
    <w:rsid w:val="00E42035"/>
    <w:rsid w:val="00E5050A"/>
    <w:rsid w:val="00E53BF1"/>
    <w:rsid w:val="00E55D58"/>
    <w:rsid w:val="00E625B7"/>
    <w:rsid w:val="00E83376"/>
    <w:rsid w:val="00E84717"/>
    <w:rsid w:val="00E84728"/>
    <w:rsid w:val="00E944A5"/>
    <w:rsid w:val="00E94E52"/>
    <w:rsid w:val="00E961F2"/>
    <w:rsid w:val="00E96C1E"/>
    <w:rsid w:val="00EA0D0E"/>
    <w:rsid w:val="00EB07DB"/>
    <w:rsid w:val="00EB1F01"/>
    <w:rsid w:val="00EB4DA2"/>
    <w:rsid w:val="00EC0C5A"/>
    <w:rsid w:val="00EC1315"/>
    <w:rsid w:val="00EC3C9B"/>
    <w:rsid w:val="00ED4D2D"/>
    <w:rsid w:val="00ED796C"/>
    <w:rsid w:val="00F37842"/>
    <w:rsid w:val="00F42359"/>
    <w:rsid w:val="00F540D1"/>
    <w:rsid w:val="00F61BE1"/>
    <w:rsid w:val="00F629F1"/>
    <w:rsid w:val="00F63F0A"/>
    <w:rsid w:val="00F662E7"/>
    <w:rsid w:val="00F720E0"/>
    <w:rsid w:val="00F743A6"/>
    <w:rsid w:val="00F76327"/>
    <w:rsid w:val="00F76DAA"/>
    <w:rsid w:val="00F86DF8"/>
    <w:rsid w:val="00F96456"/>
    <w:rsid w:val="00FB3F7D"/>
    <w:rsid w:val="00FB623F"/>
    <w:rsid w:val="00FC3903"/>
    <w:rsid w:val="00FC7F98"/>
    <w:rsid w:val="00FD1ED3"/>
    <w:rsid w:val="00FD30A2"/>
    <w:rsid w:val="00FE4315"/>
    <w:rsid w:val="00FF051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497">
      <o:colormenu v:ext="edit" fillcolor="none" strokecolor="red"/>
    </o:shapedefaults>
    <o:shapelayout v:ext="edit">
      <o:idmap v:ext="edit" data="1"/>
    </o:shapelayout>
  </w:shapeDefaults>
  <w:decimalSymbol w:val=","/>
  <w:listSeparator w:val=";"/>
  <w15:docId w15:val="{4AE7DA16-F452-4A8F-A456-367D6B54F6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Normal (blok 7)"/>
    <w:qFormat/>
    <w:rsid w:val="00681EB8"/>
    <w:pPr>
      <w:spacing w:after="60" w:line="360" w:lineRule="auto"/>
      <w:ind w:firstLine="227"/>
      <w:jc w:val="both"/>
    </w:pPr>
    <w:rPr>
      <w:rFonts w:ascii="Arial" w:eastAsia="Times New Roman" w:hAnsi="Arial" w:cs="Times New Roman"/>
      <w:sz w:val="18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96C1E"/>
    <w:pPr>
      <w:keepNext/>
      <w:keepLines/>
      <w:numPr>
        <w:numId w:val="4"/>
      </w:numPr>
      <w:spacing w:before="480" w:after="0"/>
      <w:outlineLvl w:val="0"/>
    </w:pPr>
    <w:rPr>
      <w:rFonts w:cs="Arial"/>
      <w:b/>
      <w:bCs/>
      <w:sz w:val="20"/>
    </w:rPr>
  </w:style>
  <w:style w:type="paragraph" w:styleId="Nagwek2">
    <w:name w:val="heading 2"/>
    <w:basedOn w:val="Nagwek1"/>
    <w:next w:val="Normalny"/>
    <w:link w:val="Nagwek2Znak"/>
    <w:qFormat/>
    <w:rsid w:val="00C021EE"/>
    <w:pPr>
      <w:numPr>
        <w:ilvl w:val="1"/>
      </w:numPr>
      <w:tabs>
        <w:tab w:val="left" w:pos="357"/>
      </w:tabs>
      <w:spacing w:before="240" w:after="120"/>
      <w:outlineLvl w:val="1"/>
    </w:pPr>
    <w:rPr>
      <w:bCs w:val="0"/>
      <w:iCs/>
      <w:sz w:val="18"/>
      <w:szCs w:val="22"/>
    </w:rPr>
  </w:style>
  <w:style w:type="paragraph" w:styleId="Nagwek3">
    <w:name w:val="heading 3"/>
    <w:basedOn w:val="Nagwek2"/>
    <w:next w:val="Normalny"/>
    <w:link w:val="Nagwek3Znak"/>
    <w:qFormat/>
    <w:rsid w:val="004958D4"/>
    <w:pPr>
      <w:outlineLvl w:val="2"/>
    </w:pPr>
    <w:rPr>
      <w:bCs/>
      <w:sz w:val="20"/>
      <w:szCs w:val="26"/>
    </w:rPr>
  </w:style>
  <w:style w:type="paragraph" w:styleId="Nagwek4">
    <w:name w:val="heading 4"/>
    <w:basedOn w:val="Nagwek3"/>
    <w:next w:val="Normalny"/>
    <w:link w:val="Nagwek4Znak"/>
    <w:qFormat/>
    <w:rsid w:val="004958D4"/>
    <w:pPr>
      <w:outlineLvl w:val="3"/>
    </w:pPr>
    <w:rPr>
      <w:bCs w:val="0"/>
      <w:sz w:val="19"/>
      <w:szCs w:val="19"/>
    </w:rPr>
  </w:style>
  <w:style w:type="paragraph" w:styleId="Nagwek5">
    <w:name w:val="heading 5"/>
    <w:basedOn w:val="Normalny"/>
    <w:next w:val="Normalny"/>
    <w:link w:val="Nagwek5Znak"/>
    <w:qFormat/>
    <w:rsid w:val="004958D4"/>
    <w:pPr>
      <w:spacing w:before="240"/>
      <w:ind w:firstLine="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4958D4"/>
    <w:pPr>
      <w:spacing w:before="240"/>
      <w:ind w:firstLine="0"/>
      <w:outlineLvl w:val="5"/>
    </w:pPr>
    <w:rPr>
      <w:rFonts w:ascii="Times New Roman" w:hAnsi="Times New Roman"/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4958D4"/>
    <w:pPr>
      <w:spacing w:before="240"/>
      <w:ind w:firstLine="0"/>
      <w:outlineLvl w:val="6"/>
    </w:pPr>
    <w:rPr>
      <w:rFonts w:ascii="Times New Roman" w:hAnsi="Times New Roman"/>
      <w:sz w:val="24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4958D4"/>
    <w:pPr>
      <w:keepNext/>
      <w:keepLines/>
      <w:spacing w:before="200"/>
      <w:ind w:firstLine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gwek9">
    <w:name w:val="heading 9"/>
    <w:basedOn w:val="Normalny"/>
    <w:next w:val="Normalny"/>
    <w:link w:val="Nagwek9Znak"/>
    <w:semiHidden/>
    <w:unhideWhenUsed/>
    <w:qFormat/>
    <w:rsid w:val="004958D4"/>
    <w:pPr>
      <w:keepNext/>
      <w:keepLines/>
      <w:spacing w:before="200"/>
      <w:ind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96C1E"/>
    <w:rPr>
      <w:rFonts w:ascii="Arial" w:eastAsia="Times New Roman" w:hAnsi="Arial" w:cs="Arial"/>
      <w:b/>
      <w:bCs/>
      <w:sz w:val="20"/>
      <w:szCs w:val="24"/>
    </w:rPr>
  </w:style>
  <w:style w:type="character" w:customStyle="1" w:styleId="Nagwek2Znak">
    <w:name w:val="Nagłówek 2 Znak"/>
    <w:basedOn w:val="Domylnaczcionkaakapitu"/>
    <w:link w:val="Nagwek2"/>
    <w:rsid w:val="00C021EE"/>
    <w:rPr>
      <w:rFonts w:ascii="Arial" w:eastAsia="Times New Roman" w:hAnsi="Arial" w:cs="Arial"/>
      <w:b/>
      <w:iCs/>
      <w:color w:val="0070C0"/>
      <w:sz w:val="18"/>
    </w:rPr>
  </w:style>
  <w:style w:type="character" w:customStyle="1" w:styleId="Nagwek3Znak">
    <w:name w:val="Nagłówek 3 Znak"/>
    <w:basedOn w:val="Domylnaczcionkaakapitu"/>
    <w:link w:val="Nagwek3"/>
    <w:rsid w:val="004958D4"/>
    <w:rPr>
      <w:rFonts w:ascii="Arial" w:eastAsia="Times New Roman" w:hAnsi="Arial" w:cs="Arial"/>
      <w:b/>
      <w:bCs/>
      <w:iCs/>
      <w:color w:val="0070C0"/>
      <w:sz w:val="20"/>
      <w:szCs w:val="26"/>
    </w:rPr>
  </w:style>
  <w:style w:type="character" w:customStyle="1" w:styleId="Nagwek4Znak">
    <w:name w:val="Nagłówek 4 Znak"/>
    <w:basedOn w:val="Domylnaczcionkaakapitu"/>
    <w:link w:val="Nagwek4"/>
    <w:rsid w:val="004958D4"/>
    <w:rPr>
      <w:rFonts w:ascii="Arial" w:eastAsia="Times New Roman" w:hAnsi="Arial" w:cs="Arial"/>
      <w:b/>
      <w:iCs/>
      <w:color w:val="0070C0"/>
      <w:sz w:val="19"/>
      <w:szCs w:val="19"/>
    </w:rPr>
  </w:style>
  <w:style w:type="character" w:customStyle="1" w:styleId="Nagwek5Znak">
    <w:name w:val="Nagłówek 5 Znak"/>
    <w:basedOn w:val="Domylnaczcionkaakapitu"/>
    <w:link w:val="Nagwek5"/>
    <w:rsid w:val="004958D4"/>
    <w:rPr>
      <w:rFonts w:ascii="Arial" w:eastAsia="Times New Roman" w:hAnsi="Arial" w:cs="Times New Roman"/>
      <w:b/>
      <w:bCs/>
      <w:i/>
      <w:iCs/>
      <w:sz w:val="26"/>
      <w:szCs w:val="26"/>
      <w:lang w:val="en-US"/>
    </w:rPr>
  </w:style>
  <w:style w:type="character" w:customStyle="1" w:styleId="Nagwek6Znak">
    <w:name w:val="Nagłówek 6 Znak"/>
    <w:basedOn w:val="Domylnaczcionkaakapitu"/>
    <w:link w:val="Nagwek6"/>
    <w:rsid w:val="004958D4"/>
    <w:rPr>
      <w:rFonts w:ascii="Times New Roman" w:eastAsia="Times New Roman" w:hAnsi="Times New Roman" w:cs="Times New Roman"/>
      <w:b/>
      <w:bCs/>
      <w:lang w:val="en-US"/>
    </w:rPr>
  </w:style>
  <w:style w:type="character" w:customStyle="1" w:styleId="Nagwek7Znak">
    <w:name w:val="Nagłówek 7 Znak"/>
    <w:basedOn w:val="Domylnaczcionkaakapitu"/>
    <w:link w:val="Nagwek7"/>
    <w:rsid w:val="004958D4"/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Nagwek8Znak">
    <w:name w:val="Nagłówek 8 Znak"/>
    <w:basedOn w:val="Domylnaczcionkaakapitu"/>
    <w:link w:val="Nagwek8"/>
    <w:semiHidden/>
    <w:rsid w:val="004958D4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US"/>
    </w:rPr>
  </w:style>
  <w:style w:type="character" w:customStyle="1" w:styleId="Nagwek9Znak">
    <w:name w:val="Nagłówek 9 Znak"/>
    <w:basedOn w:val="Domylnaczcionkaakapitu"/>
    <w:link w:val="Nagwek9"/>
    <w:semiHidden/>
    <w:rsid w:val="004958D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/>
    </w:rPr>
  </w:style>
  <w:style w:type="paragraph" w:styleId="Spistreci1">
    <w:name w:val="toc 1"/>
    <w:basedOn w:val="Normalny"/>
    <w:next w:val="Normalny"/>
    <w:uiPriority w:val="39"/>
    <w:rsid w:val="004B3583"/>
    <w:pPr>
      <w:tabs>
        <w:tab w:val="right" w:pos="0"/>
        <w:tab w:val="left" w:pos="993"/>
        <w:tab w:val="right" w:pos="8931"/>
      </w:tabs>
      <w:spacing w:before="160"/>
      <w:ind w:left="1701" w:hanging="1134"/>
    </w:pPr>
    <w:rPr>
      <w:b/>
      <w:noProof/>
      <w:color w:val="0070C0"/>
    </w:rPr>
  </w:style>
  <w:style w:type="paragraph" w:styleId="Akapitzlist">
    <w:name w:val="List Paragraph"/>
    <w:basedOn w:val="Normalny"/>
    <w:uiPriority w:val="34"/>
    <w:qFormat/>
    <w:rsid w:val="004958D4"/>
    <w:pPr>
      <w:spacing w:line="240" w:lineRule="auto"/>
      <w:ind w:left="720"/>
      <w:jc w:val="left"/>
    </w:pPr>
    <w:rPr>
      <w:rFonts w:eastAsia="Calibri" w:cs="Calibri"/>
      <w:i/>
      <w:szCs w:val="22"/>
    </w:rPr>
  </w:style>
  <w:style w:type="paragraph" w:styleId="Listapunktowana2">
    <w:name w:val="List Bullet 2"/>
    <w:basedOn w:val="Normalny"/>
    <w:rsid w:val="004958D4"/>
    <w:pPr>
      <w:numPr>
        <w:numId w:val="1"/>
      </w:numPr>
      <w:contextualSpacing/>
    </w:pPr>
  </w:style>
  <w:style w:type="paragraph" w:styleId="Nagwek">
    <w:name w:val="header"/>
    <w:basedOn w:val="Normalny"/>
    <w:link w:val="NagwekZnak"/>
    <w:unhideWhenUsed/>
    <w:rsid w:val="004958D4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rsid w:val="004958D4"/>
    <w:rPr>
      <w:rFonts w:ascii="Arial" w:eastAsia="Times New Roman" w:hAnsi="Arial" w:cs="Times New Roman"/>
      <w:sz w:val="18"/>
      <w:szCs w:val="24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4958D4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958D4"/>
    <w:rPr>
      <w:rFonts w:ascii="Arial" w:eastAsia="Times New Roman" w:hAnsi="Arial" w:cs="Times New Roman"/>
      <w:sz w:val="18"/>
      <w:szCs w:val="24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B07DB"/>
    <w:pPr>
      <w:spacing w:line="240" w:lineRule="auto"/>
    </w:pPr>
    <w:rPr>
      <w:rFonts w:ascii="Segoe UI" w:hAnsi="Segoe UI" w:cs="Segoe UI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B07DB"/>
    <w:rPr>
      <w:rFonts w:ascii="Segoe UI" w:eastAsia="Times New Roman" w:hAnsi="Segoe UI" w:cs="Segoe UI"/>
      <w:sz w:val="18"/>
      <w:szCs w:val="18"/>
      <w:lang w:val="en-US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3F00B9"/>
    <w:pPr>
      <w:numPr>
        <w:numId w:val="0"/>
      </w:numPr>
      <w:spacing w:before="240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F00B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F00B9"/>
    <w:pPr>
      <w:spacing w:after="200" w:line="240" w:lineRule="auto"/>
      <w:jc w:val="left"/>
    </w:pPr>
    <w:rPr>
      <w:rFonts w:asciiTheme="minorHAnsi" w:eastAsiaTheme="minorEastAsia" w:hAnsiTheme="minorHAnsi" w:cstheme="minorBidi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F00B9"/>
    <w:rPr>
      <w:rFonts w:eastAsiaTheme="minorEastAsia"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unhideWhenUsed/>
    <w:rsid w:val="00C525CA"/>
    <w:pPr>
      <w:tabs>
        <w:tab w:val="left" w:pos="1701"/>
        <w:tab w:val="right" w:pos="8931"/>
      </w:tabs>
      <w:spacing w:after="40" w:line="276" w:lineRule="auto"/>
      <w:ind w:left="221" w:right="142" w:firstLine="488"/>
      <w:jc w:val="left"/>
    </w:pPr>
    <w:rPr>
      <w:rFonts w:asciiTheme="minorHAnsi" w:eastAsiaTheme="minorEastAsia" w:hAnsiTheme="minorHAnsi" w:cstheme="minorBidi"/>
      <w:noProof/>
      <w:color w:val="0070C0"/>
      <w:sz w:val="22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rsid w:val="003A5138"/>
    <w:pPr>
      <w:tabs>
        <w:tab w:val="left" w:pos="8789"/>
      </w:tabs>
      <w:spacing w:before="120" w:after="180" w:line="276" w:lineRule="auto"/>
      <w:ind w:left="442" w:firstLine="556"/>
      <w:jc w:val="left"/>
    </w:pPr>
    <w:rPr>
      <w:rFonts w:asciiTheme="minorHAnsi" w:eastAsiaTheme="minorEastAsia" w:hAnsiTheme="minorHAnsi" w:cstheme="minorBidi"/>
      <w:b/>
      <w:noProof/>
      <w:color w:val="0070C0"/>
      <w:sz w:val="24"/>
    </w:rPr>
  </w:style>
  <w:style w:type="character" w:styleId="Hipercze">
    <w:name w:val="Hyperlink"/>
    <w:basedOn w:val="Domylnaczcionkaakapitu"/>
    <w:uiPriority w:val="99"/>
    <w:unhideWhenUsed/>
    <w:rsid w:val="003F00B9"/>
    <w:rPr>
      <w:color w:val="0563C1" w:themeColor="hyperlink"/>
      <w:u w:val="single"/>
    </w:rPr>
  </w:style>
  <w:style w:type="paragraph" w:customStyle="1" w:styleId="75Rechts">
    <w:name w:val="7_5 Rechts"/>
    <w:basedOn w:val="Normalny"/>
    <w:rsid w:val="002267E5"/>
    <w:pPr>
      <w:framePr w:w="7796" w:hSpace="181" w:wrap="around" w:vAnchor="page" w:hAnchor="page" w:x="869" w:y="9413"/>
      <w:widowControl w:val="0"/>
      <w:jc w:val="right"/>
    </w:pPr>
    <w:rPr>
      <w:sz w:val="15"/>
      <w:szCs w:val="20"/>
      <w:lang w:val="n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F3452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F3452"/>
    <w:rPr>
      <w:rFonts w:ascii="Arial" w:eastAsia="Times New Roman" w:hAnsi="Arial" w:cs="Times New Roman"/>
      <w:sz w:val="20"/>
      <w:szCs w:val="20"/>
      <w:lang w:val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F3452"/>
    <w:rPr>
      <w:vertAlign w:val="superscript"/>
    </w:rPr>
  </w:style>
  <w:style w:type="paragraph" w:styleId="Tekstpodstawowy">
    <w:name w:val="Body Text"/>
    <w:basedOn w:val="Normalny"/>
    <w:link w:val="TekstpodstawowyZnak1"/>
    <w:uiPriority w:val="99"/>
    <w:rsid w:val="00D835E8"/>
    <w:pPr>
      <w:widowControl w:val="0"/>
      <w:ind w:left="516"/>
    </w:pPr>
    <w:rPr>
      <w:sz w:val="19"/>
      <w:szCs w:val="20"/>
      <w:lang w:val="nl"/>
    </w:rPr>
  </w:style>
  <w:style w:type="character" w:customStyle="1" w:styleId="TekstpodstawowyZnak">
    <w:name w:val="Tekst podstawowy Znak"/>
    <w:basedOn w:val="Domylnaczcionkaakapitu"/>
    <w:uiPriority w:val="99"/>
    <w:semiHidden/>
    <w:rsid w:val="00D835E8"/>
    <w:rPr>
      <w:rFonts w:ascii="Arial" w:eastAsia="Times New Roman" w:hAnsi="Arial" w:cs="Times New Roman"/>
      <w:sz w:val="18"/>
      <w:szCs w:val="24"/>
      <w:lang w:val="en-US"/>
    </w:rPr>
  </w:style>
  <w:style w:type="paragraph" w:styleId="Tekstpodstawowy2">
    <w:name w:val="Body Text 2"/>
    <w:basedOn w:val="Normalny"/>
    <w:link w:val="Tekstpodstawowy2Znak"/>
    <w:rsid w:val="00D835E8"/>
    <w:pPr>
      <w:widowControl w:val="0"/>
      <w:jc w:val="left"/>
    </w:pPr>
    <w:rPr>
      <w:sz w:val="19"/>
      <w:szCs w:val="20"/>
      <w:lang w:val="nl"/>
    </w:rPr>
  </w:style>
  <w:style w:type="character" w:customStyle="1" w:styleId="Tekstpodstawowy2Znak">
    <w:name w:val="Tekst podstawowy 2 Znak"/>
    <w:basedOn w:val="Domylnaczcionkaakapitu"/>
    <w:link w:val="Tekstpodstawowy2"/>
    <w:rsid w:val="00D835E8"/>
    <w:rPr>
      <w:rFonts w:ascii="Arial" w:eastAsia="Times New Roman" w:hAnsi="Arial" w:cs="Times New Roman"/>
      <w:sz w:val="19"/>
      <w:szCs w:val="20"/>
      <w:lang w:val="nl"/>
    </w:rPr>
  </w:style>
  <w:style w:type="character" w:customStyle="1" w:styleId="TekstpodstawowyZnak1">
    <w:name w:val="Tekst podstawowy Znak1"/>
    <w:link w:val="Tekstpodstawowy"/>
    <w:uiPriority w:val="99"/>
    <w:rsid w:val="00D835E8"/>
    <w:rPr>
      <w:rFonts w:ascii="Arial" w:eastAsia="Times New Roman" w:hAnsi="Arial" w:cs="Times New Roman"/>
      <w:sz w:val="19"/>
      <w:szCs w:val="20"/>
      <w:lang w:val="nl"/>
    </w:rPr>
  </w:style>
  <w:style w:type="paragraph" w:customStyle="1" w:styleId="Czesci">
    <w:name w:val="Czesci"/>
    <w:basedOn w:val="Nagwek1"/>
    <w:next w:val="Nagwek1"/>
    <w:qFormat/>
    <w:rsid w:val="00195AFA"/>
    <w:pPr>
      <w:pageBreakBefore/>
      <w:numPr>
        <w:numId w:val="0"/>
      </w:numPr>
      <w:spacing w:before="100" w:beforeAutospacing="1"/>
      <w:ind w:left="357" w:right="-57"/>
    </w:pPr>
    <w:rPr>
      <w:sz w:val="22"/>
      <w:szCs w:val="18"/>
    </w:rPr>
  </w:style>
  <w:style w:type="paragraph" w:customStyle="1" w:styleId="Punktowanie">
    <w:name w:val="Punktowanie"/>
    <w:basedOn w:val="Normalny"/>
    <w:next w:val="Normalny"/>
    <w:qFormat/>
    <w:rsid w:val="00831D77"/>
    <w:pPr>
      <w:numPr>
        <w:numId w:val="3"/>
      </w:numPr>
      <w:spacing w:after="120"/>
      <w:ind w:hanging="357"/>
      <w:contextualSpacing/>
    </w:pPr>
  </w:style>
  <w:style w:type="paragraph" w:customStyle="1" w:styleId="Beznumerow">
    <w:name w:val="Bez numerow"/>
    <w:basedOn w:val="Nagwek1"/>
    <w:next w:val="Normalny"/>
    <w:qFormat/>
    <w:rsid w:val="00A808DB"/>
    <w:pPr>
      <w:numPr>
        <w:numId w:val="0"/>
      </w:numPr>
      <w:spacing w:before="100" w:beforeAutospacing="1" w:after="100" w:afterAutospacing="1"/>
      <w:ind w:left="432" w:right="-57" w:hanging="432"/>
    </w:pPr>
    <w:rPr>
      <w:sz w:val="18"/>
      <w:szCs w:val="18"/>
    </w:rPr>
  </w:style>
  <w:style w:type="table" w:styleId="Tabela-Siatka">
    <w:name w:val="Table Grid"/>
    <w:basedOn w:val="Standardowy"/>
    <w:uiPriority w:val="39"/>
    <w:rsid w:val="00934F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4">
    <w:name w:val="toc 4"/>
    <w:basedOn w:val="Normalny"/>
    <w:next w:val="Normalny"/>
    <w:autoRedefine/>
    <w:uiPriority w:val="39"/>
    <w:unhideWhenUsed/>
    <w:rsid w:val="00C525CA"/>
    <w:pPr>
      <w:spacing w:after="100"/>
      <w:ind w:left="540"/>
    </w:pPr>
  </w:style>
  <w:style w:type="paragraph" w:styleId="Bezodstpw">
    <w:name w:val="No Spacing"/>
    <w:uiPriority w:val="1"/>
    <w:qFormat/>
    <w:rsid w:val="00194993"/>
    <w:pPr>
      <w:spacing w:after="0" w:line="240" w:lineRule="auto"/>
      <w:ind w:firstLine="227"/>
      <w:jc w:val="both"/>
    </w:pPr>
    <w:rPr>
      <w:rFonts w:ascii="Arial" w:eastAsia="Times New Roman" w:hAnsi="Arial" w:cs="Times New Roman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7207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1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5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F78D8B-BF16-4044-8403-3757A3DFAA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1589</TotalTime>
  <Pages>13</Pages>
  <Words>1792</Words>
  <Characters>10754</Characters>
  <Application>Microsoft Office Word</Application>
  <DocSecurity>0</DocSecurity>
  <Lines>89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Grzegorz Kowalik</dc:creator>
  <cp:lastModifiedBy>Konrad Konrad</cp:lastModifiedBy>
  <cp:revision>14</cp:revision>
  <cp:lastPrinted>2018-06-08T13:46:00Z</cp:lastPrinted>
  <dcterms:created xsi:type="dcterms:W3CDTF">2019-02-07T11:34:00Z</dcterms:created>
  <dcterms:modified xsi:type="dcterms:W3CDTF">2020-02-11T13:14:00Z</dcterms:modified>
</cp:coreProperties>
</file>