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EF7" w:rsidRDefault="00FA1EF7" w:rsidP="001C755D">
      <w:pPr>
        <w:pStyle w:val="tytuSTWiORB"/>
      </w:pPr>
      <w:r>
        <w:t>D-05.03.26</w:t>
      </w:r>
      <w:r w:rsidR="003130D7">
        <w:t>B</w:t>
      </w:r>
      <w:r>
        <w:t xml:space="preserve"> WZMOCNIENIE POŁĄCZENIA NAWIERZCHNI GEOSIATKĄ</w:t>
      </w:r>
      <w:r w:rsidR="001C755D">
        <w:t xml:space="preserve"> </w:t>
      </w:r>
      <w:r>
        <w:t xml:space="preserve"> W RAMACH NAKŁADEK NAWIERZCHNI</w:t>
      </w:r>
    </w:p>
    <w:p w:rsidR="00FA1EF7" w:rsidRPr="001C755D" w:rsidRDefault="00FA1EF7" w:rsidP="001C755D">
      <w:pPr>
        <w:pStyle w:val="Nagwek1"/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caps/>
          <w:color w:val="auto"/>
          <w:kern w:val="28"/>
          <w:sz w:val="20"/>
          <w:szCs w:val="20"/>
          <w:lang w:eastAsia="pl-PL"/>
        </w:rPr>
      </w:pPr>
      <w:r w:rsidRPr="001C755D">
        <w:rPr>
          <w:rFonts w:ascii="Times New Roman" w:eastAsia="Times New Roman" w:hAnsi="Times New Roman" w:cs="Times New Roman"/>
          <w:b/>
          <w:caps/>
          <w:color w:val="auto"/>
          <w:kern w:val="28"/>
          <w:sz w:val="20"/>
          <w:szCs w:val="20"/>
          <w:lang w:eastAsia="pl-PL"/>
        </w:rPr>
        <w:t>1. Wstęp</w:t>
      </w:r>
    </w:p>
    <w:p w:rsidR="00FA1EF7" w:rsidRPr="0021582A" w:rsidRDefault="00FA1EF7" w:rsidP="0021582A">
      <w:pPr>
        <w:pStyle w:val="Nagwek2"/>
        <w:rPr>
          <w:rFonts w:ascii="Cambria" w:hAnsi="Cambria" w:cs="Calibri"/>
          <w:i/>
        </w:rPr>
      </w:pPr>
      <w:r w:rsidRPr="0021582A">
        <w:rPr>
          <w:rFonts w:ascii="Cambria" w:hAnsi="Cambria" w:cs="Calibri"/>
          <w:i/>
        </w:rPr>
        <w:t>1.1. Przedmiot SST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Przedmiotem niniejszej szczegółowej specyfikacji technicznej (SST) są wymagania dotyczące</w:t>
      </w:r>
      <w:r w:rsidR="001C755D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wykonania i odbioru robót związanych z wykonaniem wzmocnienia połączenia konstrukcji nawierzchni</w:t>
      </w:r>
      <w:r w:rsidR="001C755D" w:rsidRPr="003B328C">
        <w:rPr>
          <w:rFonts w:ascii="Cambria" w:hAnsi="Cambria" w:cs="Arial"/>
          <w:i/>
          <w:sz w:val="20"/>
          <w:szCs w:val="20"/>
        </w:rPr>
        <w:t xml:space="preserve">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geosiatkami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>. Poniższe zapisy stosuje się do wykonania nakładek nawierzchni dróg.</w:t>
      </w:r>
    </w:p>
    <w:p w:rsidR="00FA1EF7" w:rsidRPr="0021582A" w:rsidRDefault="00FA1EF7" w:rsidP="0021582A">
      <w:pPr>
        <w:pStyle w:val="Nagwek2"/>
        <w:rPr>
          <w:rFonts w:ascii="Cambria" w:hAnsi="Cambria" w:cs="Calibri"/>
          <w:i/>
        </w:rPr>
      </w:pPr>
      <w:r w:rsidRPr="0021582A">
        <w:rPr>
          <w:rFonts w:ascii="Cambria" w:hAnsi="Cambria" w:cs="Calibri"/>
          <w:i/>
        </w:rPr>
        <w:t>1.2. Zakres stosowania SST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Szczegółowa Specyfikacja Techniczna (SST) jest stosowana jako dokument przetargowy i</w:t>
      </w:r>
      <w:r w:rsidR="001C755D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kontraktowy przy zleceniu i realizacji robót na drogach.</w:t>
      </w:r>
    </w:p>
    <w:p w:rsidR="00FA1EF7" w:rsidRPr="0021582A" w:rsidRDefault="00FA1EF7" w:rsidP="0021582A">
      <w:pPr>
        <w:pStyle w:val="Nagwek2"/>
        <w:rPr>
          <w:rFonts w:ascii="Cambria" w:hAnsi="Cambria" w:cs="Calibri"/>
          <w:i/>
        </w:rPr>
      </w:pPr>
      <w:r w:rsidRPr="0021582A">
        <w:rPr>
          <w:rFonts w:ascii="Cambria" w:hAnsi="Cambria" w:cs="Calibri"/>
          <w:i/>
        </w:rPr>
        <w:t>1.3. Zakres robót objętych SST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Ustalenia zawarte w niniejszej specyfikacji dotyczą zasad prowadzenia robót związanych</w:t>
      </w:r>
      <w:r w:rsidR="001C755D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 xml:space="preserve">z wykonaniem i odbiorem przebudowywanych nawierzchni z zastosowaniem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geosiatek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 xml:space="preserve"> o włóknach</w:t>
      </w:r>
      <w:r w:rsidR="001C755D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powlekanych asfaltem.</w:t>
      </w:r>
    </w:p>
    <w:p w:rsidR="00FA1EF7" w:rsidRPr="0021582A" w:rsidRDefault="00FA1EF7" w:rsidP="0021582A">
      <w:pPr>
        <w:pStyle w:val="Nagwek2"/>
        <w:rPr>
          <w:rFonts w:ascii="Cambria" w:hAnsi="Cambria" w:cs="Calibri"/>
          <w:i/>
        </w:rPr>
      </w:pPr>
      <w:r w:rsidRPr="0021582A">
        <w:rPr>
          <w:rFonts w:ascii="Cambria" w:hAnsi="Cambria" w:cs="Calibri"/>
          <w:i/>
        </w:rPr>
        <w:t>1.4. Określenia podstawowe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 xml:space="preserve">1.4.1.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Geosyntetyk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 xml:space="preserve"> - materiał o postaci ciągłej, wytwarzany z wysoko spolimeryzowanych włókien</w:t>
      </w:r>
      <w:r w:rsidR="001C755D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syntetycznych jak polietylen, polipropylen, poliester, charakteryzujący się m.in. dużą</w:t>
      </w:r>
      <w:r w:rsidR="001C755D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wytrzymałością oraz wodoprzepuszczalnością.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proofErr w:type="spellStart"/>
      <w:r w:rsidRPr="003B328C">
        <w:rPr>
          <w:rFonts w:ascii="Cambria" w:hAnsi="Cambria" w:cs="Arial"/>
          <w:i/>
          <w:sz w:val="20"/>
          <w:szCs w:val="20"/>
        </w:rPr>
        <w:t>Geosyntetyki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 xml:space="preserve"> obejmują: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geosiatki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 xml:space="preserve">,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geokompozyty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 xml:space="preserve">,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geomembrany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>.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 xml:space="preserve">1.4.2.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Geosiatka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 xml:space="preserve"> - płaska struktura w postaci siatki, z otworami znacznie większymi niż elementy</w:t>
      </w:r>
      <w:r w:rsidR="001C755D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składowe, z oczkami połączonymi (przeplatanymi) w węzłach lub ciągnionymi powlekanych</w:t>
      </w:r>
      <w:r w:rsidR="001C755D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asfaltem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 xml:space="preserve">1.4.3.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Geokompozyt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 xml:space="preserve"> - materiał złożony z co najmniej dwóch rodzajów połączonych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geosyntetyków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>,</w:t>
      </w:r>
      <w:r w:rsidR="001C755D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 xml:space="preserve">np.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geowłókniny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 xml:space="preserve"> i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geosiatki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>, uformowanych w postaci maty.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1.4.4. Nawierzchnia asfaltowa - nawierzchnia, której warstwy są wykonane z kruszywa związanego</w:t>
      </w:r>
      <w:r w:rsidR="001C755D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lepiszczem asfaltowym.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1.4.5. Pęknięcie odbite - pęknięcie (spękanie) warstwy powierzchniowej nawierzchni, będące</w:t>
      </w:r>
      <w:r w:rsidR="001C755D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odwzorowaniem istniejących pęknięć i nieciągłości warstw w materiale podbudowy,</w:t>
      </w:r>
      <w:r w:rsidR="001C755D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propagowanych w górę w wyniku koncentracji naprężeń i nieciągłości struktury materiału,</w:t>
      </w:r>
      <w:r w:rsidR="001C755D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prowadzących do lokalnego przekroczenia wytrzymałości granicznej. (Pęknięcia odbite zwykle</w:t>
      </w:r>
      <w:r w:rsidR="001C755D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występują w nawierzchniach asfaltowych posadowionych na podbudowach związanych</w:t>
      </w:r>
      <w:r w:rsidR="001C755D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hydraulicznie lub starych i popękanych nawierzchniach asfaltowych).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1.4.6. Zalewa uszczelniająca - specjalny materiał asfaltowy, stosowany „na gorąco” lub materiał z mas</w:t>
      </w:r>
      <w:r w:rsidR="001C755D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stosowanych „na zimno” do uszczelniania pęknięć i wypełniania szczelin.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1.4.7. Pozostałe określenia podstawowe są zgodne z obowiązującymi, odpowiednimi polskimi</w:t>
      </w:r>
      <w:r w:rsidR="001C755D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normami i z definicjami podanymi w SST D-M-00.00.00 „Wymagania ogólne” [1] pkt 1.4.</w:t>
      </w:r>
    </w:p>
    <w:p w:rsidR="00FA1EF7" w:rsidRPr="0021582A" w:rsidRDefault="00FA1EF7" w:rsidP="0021582A">
      <w:pPr>
        <w:pStyle w:val="Nagwek2"/>
        <w:rPr>
          <w:rFonts w:ascii="Cambria" w:hAnsi="Cambria" w:cs="Calibri"/>
          <w:i/>
        </w:rPr>
      </w:pPr>
      <w:r w:rsidRPr="0021582A">
        <w:rPr>
          <w:rFonts w:ascii="Cambria" w:hAnsi="Cambria" w:cs="Calibri"/>
          <w:i/>
        </w:rPr>
        <w:t>1.5. Ogólne wymagania dotyczące robót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Ogólne wymagania dotyczące robót podano w SST D-M-00.00.00 „Wymagania ogólne” [1] pkt 1.5.</w:t>
      </w:r>
    </w:p>
    <w:p w:rsidR="00FA1EF7" w:rsidRPr="001C755D" w:rsidRDefault="00FA1EF7" w:rsidP="001C755D">
      <w:pPr>
        <w:pStyle w:val="Nagwek1"/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caps/>
          <w:color w:val="auto"/>
          <w:kern w:val="28"/>
          <w:sz w:val="20"/>
          <w:szCs w:val="20"/>
          <w:lang w:eastAsia="pl-PL"/>
        </w:rPr>
      </w:pPr>
      <w:r w:rsidRPr="001C755D">
        <w:rPr>
          <w:rFonts w:ascii="Times New Roman" w:eastAsia="Times New Roman" w:hAnsi="Times New Roman" w:cs="Times New Roman"/>
          <w:b/>
          <w:caps/>
          <w:color w:val="auto"/>
          <w:kern w:val="28"/>
          <w:sz w:val="20"/>
          <w:szCs w:val="20"/>
          <w:lang w:eastAsia="pl-PL"/>
        </w:rPr>
        <w:t>2. Materiały</w:t>
      </w:r>
    </w:p>
    <w:p w:rsidR="00FA1EF7" w:rsidRDefault="00FA1EF7" w:rsidP="0021582A">
      <w:pPr>
        <w:pStyle w:val="Nagwek2"/>
      </w:pPr>
      <w:r>
        <w:t>2.1. Ogólne wymagania dotyczące materiałów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Ogólne wymagania dotyczące materiałów, ich pozyskiwania i składowania, podano w SST D-M00.00.00</w:t>
      </w:r>
      <w:r w:rsidR="001C755D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„Wymagania ogólne” [1] pkt 2.</w:t>
      </w:r>
    </w:p>
    <w:p w:rsidR="00FA1EF7" w:rsidRPr="0021582A" w:rsidRDefault="00FA1EF7" w:rsidP="0021582A">
      <w:pPr>
        <w:pStyle w:val="Nagwek2"/>
        <w:rPr>
          <w:rFonts w:ascii="Cambria" w:hAnsi="Cambria" w:cs="Calibri"/>
          <w:i/>
        </w:rPr>
      </w:pPr>
      <w:r w:rsidRPr="0021582A">
        <w:rPr>
          <w:rFonts w:ascii="Cambria" w:hAnsi="Cambria" w:cs="Calibri"/>
          <w:i/>
        </w:rPr>
        <w:t xml:space="preserve">2.2. </w:t>
      </w:r>
      <w:proofErr w:type="spellStart"/>
      <w:r w:rsidRPr="0021582A">
        <w:rPr>
          <w:rFonts w:ascii="Cambria" w:hAnsi="Cambria" w:cs="Calibri"/>
          <w:i/>
        </w:rPr>
        <w:t>Geosiatka</w:t>
      </w:r>
      <w:proofErr w:type="spellEnd"/>
    </w:p>
    <w:p w:rsidR="004943C8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proofErr w:type="spellStart"/>
      <w:r w:rsidRPr="003B328C">
        <w:rPr>
          <w:rFonts w:ascii="Cambria" w:hAnsi="Cambria" w:cs="Arial"/>
          <w:i/>
          <w:sz w:val="20"/>
          <w:szCs w:val="20"/>
        </w:rPr>
        <w:t>Geosiatka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 xml:space="preserve"> powinna mieć właściwości zgodne z ustaleniami SST oraz aprobatą techniczną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IBDiM</w:t>
      </w:r>
      <w:proofErr w:type="spellEnd"/>
      <w:r w:rsidR="001C755D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oraz zatwierdzona przez Przedstawiciela Zamawiającego/Inspektora Nadzoru.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 xml:space="preserve">Tablica 1. Minimalne parametry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geosiatki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 xml:space="preserve"> zostały określone w tabeli poniżej:</w:t>
      </w:r>
    </w:p>
    <w:tbl>
      <w:tblPr>
        <w:tblStyle w:val="Tabela-Siatka"/>
        <w:tblW w:w="0" w:type="auto"/>
        <w:tblLook w:val="04A0"/>
      </w:tblPr>
      <w:tblGrid>
        <w:gridCol w:w="1271"/>
        <w:gridCol w:w="3259"/>
        <w:gridCol w:w="2266"/>
        <w:gridCol w:w="2266"/>
      </w:tblGrid>
      <w:tr w:rsidR="001C755D" w:rsidRPr="003B328C" w:rsidTr="001C755D">
        <w:tc>
          <w:tcPr>
            <w:tcW w:w="1271" w:type="dxa"/>
          </w:tcPr>
          <w:p w:rsidR="001C755D" w:rsidRPr="003B328C" w:rsidRDefault="001C755D" w:rsidP="003B328C">
            <w:pPr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3B328C">
              <w:rPr>
                <w:rFonts w:ascii="Cambria" w:hAnsi="Cambria" w:cs="Arial"/>
                <w:i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259" w:type="dxa"/>
          </w:tcPr>
          <w:p w:rsidR="001C755D" w:rsidRPr="003B328C" w:rsidRDefault="001C755D" w:rsidP="003B328C">
            <w:pPr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 w:rsidRPr="003B328C">
              <w:rPr>
                <w:rFonts w:ascii="Cambria" w:hAnsi="Cambria" w:cs="Arial"/>
                <w:i/>
                <w:sz w:val="20"/>
                <w:szCs w:val="20"/>
              </w:rPr>
              <w:t xml:space="preserve">Własność </w:t>
            </w:r>
          </w:p>
        </w:tc>
        <w:tc>
          <w:tcPr>
            <w:tcW w:w="2266" w:type="dxa"/>
          </w:tcPr>
          <w:p w:rsidR="001C755D" w:rsidRPr="003B328C" w:rsidRDefault="001C755D" w:rsidP="003B328C">
            <w:pPr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 w:rsidRPr="003B328C">
              <w:rPr>
                <w:rFonts w:ascii="Cambria" w:hAnsi="Cambria" w:cs="Arial"/>
                <w:i/>
                <w:sz w:val="20"/>
                <w:szCs w:val="20"/>
              </w:rPr>
              <w:t>Jednostka</w:t>
            </w:r>
          </w:p>
        </w:tc>
        <w:tc>
          <w:tcPr>
            <w:tcW w:w="2266" w:type="dxa"/>
          </w:tcPr>
          <w:p w:rsidR="001C755D" w:rsidRPr="003B328C" w:rsidRDefault="001C755D" w:rsidP="003B328C">
            <w:pPr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 w:rsidRPr="003B328C">
              <w:rPr>
                <w:rFonts w:ascii="Cambria" w:hAnsi="Cambria" w:cs="Arial"/>
                <w:i/>
                <w:sz w:val="20"/>
                <w:szCs w:val="20"/>
              </w:rPr>
              <w:t>Wymagania dla</w:t>
            </w:r>
          </w:p>
          <w:p w:rsidR="001C755D" w:rsidRPr="003B328C" w:rsidRDefault="001C755D" w:rsidP="003B328C">
            <w:pPr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3B328C">
              <w:rPr>
                <w:rFonts w:ascii="Cambria" w:hAnsi="Cambria" w:cs="Arial"/>
                <w:i/>
                <w:sz w:val="20"/>
                <w:szCs w:val="20"/>
              </w:rPr>
              <w:t>geosiatki</w:t>
            </w:r>
            <w:proofErr w:type="spellEnd"/>
          </w:p>
          <w:p w:rsidR="001C755D" w:rsidRPr="003B328C" w:rsidRDefault="001C755D" w:rsidP="003B328C">
            <w:pPr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</w:tr>
      <w:tr w:rsidR="001C755D" w:rsidRPr="003B328C" w:rsidTr="001C755D">
        <w:tc>
          <w:tcPr>
            <w:tcW w:w="1271" w:type="dxa"/>
          </w:tcPr>
          <w:p w:rsidR="001C755D" w:rsidRPr="003B328C" w:rsidRDefault="001C755D" w:rsidP="003B328C">
            <w:pPr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 w:rsidRPr="003B328C">
              <w:rPr>
                <w:rFonts w:ascii="Cambria" w:hAnsi="Cambria" w:cs="Arial"/>
                <w:i/>
                <w:sz w:val="20"/>
                <w:szCs w:val="20"/>
              </w:rPr>
              <w:t>1</w:t>
            </w:r>
          </w:p>
        </w:tc>
        <w:tc>
          <w:tcPr>
            <w:tcW w:w="3259" w:type="dxa"/>
          </w:tcPr>
          <w:p w:rsidR="001C755D" w:rsidRPr="003B328C" w:rsidRDefault="001C755D" w:rsidP="003B328C">
            <w:pPr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 w:rsidRPr="003B328C">
              <w:rPr>
                <w:rFonts w:ascii="Cambria" w:hAnsi="Cambria" w:cs="Arial"/>
                <w:i/>
                <w:sz w:val="20"/>
                <w:szCs w:val="20"/>
              </w:rPr>
              <w:t xml:space="preserve">Wytrzymałość na rozciąganie </w:t>
            </w:r>
            <w:proofErr w:type="spellStart"/>
            <w:r w:rsidRPr="003B328C">
              <w:rPr>
                <w:rFonts w:ascii="Cambria" w:hAnsi="Cambria" w:cs="Arial"/>
                <w:i/>
                <w:sz w:val="20"/>
                <w:szCs w:val="20"/>
              </w:rPr>
              <w:t>geosiatki</w:t>
            </w:r>
            <w:proofErr w:type="spellEnd"/>
          </w:p>
          <w:p w:rsidR="001C755D" w:rsidRPr="003B328C" w:rsidRDefault="001C755D" w:rsidP="003B328C">
            <w:pPr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 w:rsidRPr="003B328C">
              <w:rPr>
                <w:rFonts w:ascii="Cambria" w:hAnsi="Cambria" w:cs="Arial"/>
                <w:i/>
                <w:sz w:val="20"/>
                <w:szCs w:val="20"/>
              </w:rPr>
              <w:t>- w kierunku podłużnym</w:t>
            </w:r>
          </w:p>
          <w:p w:rsidR="001C755D" w:rsidRPr="003B328C" w:rsidRDefault="001C755D" w:rsidP="003B328C">
            <w:pPr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 w:rsidRPr="003B328C">
              <w:rPr>
                <w:rFonts w:ascii="Cambria" w:hAnsi="Cambria" w:cs="Arial"/>
                <w:i/>
                <w:sz w:val="20"/>
                <w:szCs w:val="20"/>
              </w:rPr>
              <w:lastRenderedPageBreak/>
              <w:t>- w kierunku poprzecznym</w:t>
            </w:r>
          </w:p>
        </w:tc>
        <w:tc>
          <w:tcPr>
            <w:tcW w:w="2266" w:type="dxa"/>
          </w:tcPr>
          <w:p w:rsidR="001C755D" w:rsidRPr="003B328C" w:rsidRDefault="001C755D" w:rsidP="003B328C">
            <w:pPr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1C755D" w:rsidRPr="003B328C" w:rsidRDefault="001C755D" w:rsidP="003B328C">
            <w:pPr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1C755D" w:rsidRPr="003B328C" w:rsidRDefault="001C755D" w:rsidP="003B328C">
            <w:pPr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3B328C">
              <w:rPr>
                <w:rFonts w:ascii="Cambria" w:hAnsi="Cambria" w:cs="Arial"/>
                <w:i/>
                <w:sz w:val="20"/>
                <w:szCs w:val="20"/>
              </w:rPr>
              <w:t>kN</w:t>
            </w:r>
            <w:proofErr w:type="spellEnd"/>
            <w:r w:rsidRPr="003B328C">
              <w:rPr>
                <w:rFonts w:ascii="Cambria" w:hAnsi="Cambria" w:cs="Arial"/>
                <w:i/>
                <w:sz w:val="20"/>
                <w:szCs w:val="20"/>
              </w:rPr>
              <w:t>/m</w:t>
            </w:r>
          </w:p>
          <w:p w:rsidR="001C755D" w:rsidRPr="003B328C" w:rsidRDefault="001C755D" w:rsidP="003B328C">
            <w:pPr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3B328C">
              <w:rPr>
                <w:rFonts w:ascii="Cambria" w:hAnsi="Cambria" w:cs="Arial"/>
                <w:i/>
                <w:sz w:val="20"/>
                <w:szCs w:val="20"/>
              </w:rPr>
              <w:lastRenderedPageBreak/>
              <w:t>kN</w:t>
            </w:r>
            <w:proofErr w:type="spellEnd"/>
            <w:r w:rsidRPr="003B328C">
              <w:rPr>
                <w:rFonts w:ascii="Cambria" w:hAnsi="Cambria" w:cs="Arial"/>
                <w:i/>
                <w:sz w:val="20"/>
                <w:szCs w:val="20"/>
              </w:rPr>
              <w:t>/m</w:t>
            </w:r>
          </w:p>
        </w:tc>
        <w:tc>
          <w:tcPr>
            <w:tcW w:w="2266" w:type="dxa"/>
          </w:tcPr>
          <w:p w:rsidR="001C755D" w:rsidRPr="003B328C" w:rsidRDefault="001C755D" w:rsidP="003B328C">
            <w:pPr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1C755D" w:rsidRPr="003B328C" w:rsidRDefault="001C755D" w:rsidP="003B328C">
            <w:pPr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1C755D" w:rsidRPr="003B328C" w:rsidRDefault="001C755D" w:rsidP="003B328C">
            <w:pPr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 w:rsidRPr="003B328C">
              <w:rPr>
                <w:rFonts w:ascii="Cambria" w:hAnsi="Cambria" w:cs="Arial"/>
                <w:i/>
                <w:sz w:val="20"/>
                <w:szCs w:val="20"/>
              </w:rPr>
              <w:t>≥ 100</w:t>
            </w:r>
          </w:p>
          <w:p w:rsidR="001C755D" w:rsidRPr="003B328C" w:rsidRDefault="001C755D" w:rsidP="003B328C">
            <w:pPr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 w:rsidRPr="003B328C">
              <w:rPr>
                <w:rFonts w:ascii="Cambria" w:hAnsi="Cambria" w:cs="Arial"/>
                <w:i/>
                <w:sz w:val="20"/>
                <w:szCs w:val="20"/>
              </w:rPr>
              <w:lastRenderedPageBreak/>
              <w:t>≥ 180</w:t>
            </w:r>
          </w:p>
        </w:tc>
      </w:tr>
      <w:tr w:rsidR="001C755D" w:rsidRPr="003B328C" w:rsidTr="001C755D">
        <w:tc>
          <w:tcPr>
            <w:tcW w:w="1271" w:type="dxa"/>
          </w:tcPr>
          <w:p w:rsidR="001C755D" w:rsidRPr="003B328C" w:rsidRDefault="001C755D" w:rsidP="003B328C">
            <w:pPr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 w:rsidRPr="003B328C">
              <w:rPr>
                <w:rFonts w:ascii="Cambria" w:hAnsi="Cambria" w:cs="Arial"/>
                <w:i/>
                <w:sz w:val="20"/>
                <w:szCs w:val="20"/>
              </w:rPr>
              <w:lastRenderedPageBreak/>
              <w:t>2</w:t>
            </w:r>
          </w:p>
        </w:tc>
        <w:tc>
          <w:tcPr>
            <w:tcW w:w="3259" w:type="dxa"/>
          </w:tcPr>
          <w:p w:rsidR="001C755D" w:rsidRPr="003B328C" w:rsidRDefault="001C755D" w:rsidP="003B328C">
            <w:pPr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 w:rsidRPr="003B328C">
              <w:rPr>
                <w:rFonts w:ascii="Cambria" w:hAnsi="Cambria" w:cs="Arial"/>
                <w:i/>
                <w:sz w:val="20"/>
                <w:szCs w:val="20"/>
              </w:rPr>
              <w:t>Wydłużenie przy zerwaniu max.</w:t>
            </w:r>
          </w:p>
          <w:p w:rsidR="001C755D" w:rsidRPr="003B328C" w:rsidRDefault="001C755D" w:rsidP="003B328C">
            <w:pPr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 w:rsidRPr="003B328C">
              <w:rPr>
                <w:rFonts w:ascii="Cambria" w:hAnsi="Cambria" w:cs="Arial"/>
                <w:i/>
                <w:sz w:val="20"/>
                <w:szCs w:val="20"/>
              </w:rPr>
              <w:t>- w kierunku podłużnym</w:t>
            </w:r>
          </w:p>
          <w:p w:rsidR="001C755D" w:rsidRPr="003B328C" w:rsidRDefault="001C755D" w:rsidP="003B328C">
            <w:pPr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 w:rsidRPr="003B328C">
              <w:rPr>
                <w:rFonts w:ascii="Cambria" w:hAnsi="Cambria" w:cs="Arial"/>
                <w:i/>
                <w:sz w:val="20"/>
                <w:szCs w:val="20"/>
              </w:rPr>
              <w:t>- w kierunku poprzecznym</w:t>
            </w:r>
          </w:p>
        </w:tc>
        <w:tc>
          <w:tcPr>
            <w:tcW w:w="2266" w:type="dxa"/>
          </w:tcPr>
          <w:p w:rsidR="001C755D" w:rsidRPr="003B328C" w:rsidRDefault="001C755D" w:rsidP="003B328C">
            <w:pPr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1C755D" w:rsidRPr="003B328C" w:rsidRDefault="001C755D" w:rsidP="003B328C">
            <w:pPr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 w:rsidRPr="003B328C">
              <w:rPr>
                <w:rFonts w:ascii="Cambria" w:hAnsi="Cambria" w:cs="Arial"/>
                <w:i/>
                <w:sz w:val="20"/>
                <w:szCs w:val="20"/>
              </w:rPr>
              <w:t>%</w:t>
            </w:r>
          </w:p>
          <w:p w:rsidR="001C755D" w:rsidRPr="003B328C" w:rsidRDefault="001C755D" w:rsidP="003B328C">
            <w:pPr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 w:rsidRPr="003B328C">
              <w:rPr>
                <w:rFonts w:ascii="Cambria" w:hAnsi="Cambria" w:cs="Arial"/>
                <w:i/>
                <w:sz w:val="20"/>
                <w:szCs w:val="20"/>
              </w:rPr>
              <w:t>%</w:t>
            </w:r>
          </w:p>
        </w:tc>
        <w:tc>
          <w:tcPr>
            <w:tcW w:w="2266" w:type="dxa"/>
          </w:tcPr>
          <w:p w:rsidR="001C755D" w:rsidRPr="003B328C" w:rsidRDefault="001C755D" w:rsidP="003B328C">
            <w:pPr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1C755D" w:rsidRPr="003B328C" w:rsidRDefault="001C755D" w:rsidP="003B328C">
            <w:pPr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 w:rsidRPr="003B328C">
              <w:rPr>
                <w:rFonts w:ascii="Cambria" w:hAnsi="Cambria" w:cs="Arial"/>
                <w:i/>
                <w:sz w:val="20"/>
                <w:szCs w:val="20"/>
              </w:rPr>
              <w:t>≤ 3</w:t>
            </w:r>
          </w:p>
          <w:p w:rsidR="001C755D" w:rsidRPr="003B328C" w:rsidRDefault="001C755D" w:rsidP="003B328C">
            <w:pPr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 w:rsidRPr="003B328C">
              <w:rPr>
                <w:rFonts w:ascii="Cambria" w:hAnsi="Cambria" w:cs="Arial"/>
                <w:i/>
                <w:sz w:val="20"/>
                <w:szCs w:val="20"/>
              </w:rPr>
              <w:t>≤ 1,5</w:t>
            </w:r>
          </w:p>
        </w:tc>
      </w:tr>
    </w:tbl>
    <w:p w:rsidR="001C755D" w:rsidRPr="003B328C" w:rsidRDefault="001C755D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 xml:space="preserve">Włókna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geosiatki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 xml:space="preserve"> muszą być wstępnie powleczone bitumem, natomiast warstwa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geosiatki</w:t>
      </w:r>
      <w:proofErr w:type="spellEnd"/>
      <w:r w:rsidR="001C755D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zabezpieczona folią poliestrową przed sklejeniem w rolce.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proofErr w:type="spellStart"/>
      <w:r w:rsidRPr="003B328C">
        <w:rPr>
          <w:rFonts w:ascii="Cambria" w:hAnsi="Cambria" w:cs="Arial"/>
          <w:i/>
          <w:sz w:val="20"/>
          <w:szCs w:val="20"/>
        </w:rPr>
        <w:t>Geosiatka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 xml:space="preserve"> może być składowana na placu budowy pod warunkiem, że jest nawinięta na tuleję lub rurę</w:t>
      </w:r>
      <w:r w:rsidR="001C755D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metalową w nieuszkodzonym opakowaniu, które zaleca się zdejmować przed momentem</w:t>
      </w:r>
      <w:r w:rsidR="001C755D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wbudowania.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 xml:space="preserve">Rolki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geosiatki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 xml:space="preserve"> należy składować w suchym miejscu, na czystej i gładkiej powierzchni oraz nie więcej</w:t>
      </w:r>
      <w:r w:rsidR="001C755D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niż trzy rolki jedna na drugiej. Nie wolno składować rolek skrzyżowanych oraz wyjątkowo można</w:t>
      </w:r>
      <w:r w:rsidR="001C755D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zezwolić na składowanie rolek nieopakowanych przez okres dłuższy niż tydzień. W przypadku</w:t>
      </w:r>
      <w:r w:rsidR="001C755D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 xml:space="preserve">wadliwego składowania, należy usunąć wierzchnią warstwę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geosiatki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>, jako nieprzydatną do dalszych</w:t>
      </w:r>
      <w:r w:rsidR="001C755D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 xml:space="preserve">robót. Po zdjęciu opakowania,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geosiatka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 xml:space="preserve"> nie powinna być narażona na zawilgocenie.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Podczas rozkładania i przycinania pasma należy uwzględnić, że łączenie pasm siatki następować</w:t>
      </w:r>
      <w:r w:rsidR="001C755D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będzie na zakład, o szerokości 10 – 15 cm.</w:t>
      </w:r>
    </w:p>
    <w:p w:rsidR="00FA1EF7" w:rsidRDefault="00FA1EF7" w:rsidP="00FA1EF7">
      <w:r>
        <w:t xml:space="preserve">Przy składowaniu </w:t>
      </w:r>
      <w:proofErr w:type="spellStart"/>
      <w:r>
        <w:t>geosiatki</w:t>
      </w:r>
      <w:proofErr w:type="spellEnd"/>
      <w:r>
        <w:t xml:space="preserve"> należy przestrzegać zaleceń producenta.</w:t>
      </w:r>
    </w:p>
    <w:p w:rsidR="00FA1EF7" w:rsidRPr="0021582A" w:rsidRDefault="00FA1EF7" w:rsidP="0021582A">
      <w:pPr>
        <w:pStyle w:val="Nagwek2"/>
        <w:rPr>
          <w:rFonts w:ascii="Cambria" w:hAnsi="Cambria" w:cs="Calibri"/>
          <w:i/>
        </w:rPr>
      </w:pPr>
      <w:r w:rsidRPr="0021582A">
        <w:rPr>
          <w:rFonts w:ascii="Cambria" w:hAnsi="Cambria" w:cs="Calibri"/>
          <w:i/>
        </w:rPr>
        <w:t xml:space="preserve">2.3. Lepiszcza do przyklejenia </w:t>
      </w:r>
      <w:proofErr w:type="spellStart"/>
      <w:r w:rsidRPr="0021582A">
        <w:rPr>
          <w:rFonts w:ascii="Cambria" w:hAnsi="Cambria" w:cs="Calibri"/>
          <w:i/>
        </w:rPr>
        <w:t>geosiatki</w:t>
      </w:r>
      <w:proofErr w:type="spellEnd"/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 xml:space="preserve">Do przyklejenia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geosiatki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 xml:space="preserve"> należy stosować emulsje asfaltowe używane do połączeń</w:t>
      </w:r>
      <w:r w:rsidR="001C755D" w:rsidRPr="003B328C">
        <w:rPr>
          <w:rFonts w:ascii="Cambria" w:hAnsi="Cambria" w:cs="Arial"/>
          <w:i/>
          <w:sz w:val="20"/>
          <w:szCs w:val="20"/>
        </w:rPr>
        <w:t xml:space="preserve">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międzywarstwowych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 xml:space="preserve"> wg odpowiednich SST. Wykonawca jest zobowiązany prowadzić badania</w:t>
      </w:r>
      <w:r w:rsidR="001C755D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wydatku skropienia i przedstawić je na żądanie Przedstawicielowi Zamawiającego /Inspektorowi</w:t>
      </w:r>
      <w:r w:rsidR="001C755D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Nadzoru.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 xml:space="preserve">Ilość i rodzaj emulsji asfaltowej do skropienia pod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geosiatkę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 xml:space="preserve"> powinien być tak dobrany, aby</w:t>
      </w:r>
      <w:r w:rsidR="001C755D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 xml:space="preserve">wymagania wobec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s</w:t>
      </w:r>
      <w:r w:rsidR="001C755D" w:rsidRPr="003B328C">
        <w:rPr>
          <w:rFonts w:ascii="Cambria" w:hAnsi="Cambria" w:cs="Arial"/>
          <w:i/>
          <w:sz w:val="20"/>
          <w:szCs w:val="20"/>
        </w:rPr>
        <w:t>z</w:t>
      </w:r>
      <w:r w:rsidRPr="003B328C">
        <w:rPr>
          <w:rFonts w:ascii="Cambria" w:hAnsi="Cambria" w:cs="Arial"/>
          <w:i/>
          <w:sz w:val="20"/>
          <w:szCs w:val="20"/>
        </w:rPr>
        <w:t>czepności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 xml:space="preserve">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międzywarstwowej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 xml:space="preserve"> badanej metodą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Leutnera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 xml:space="preserve"> (instrukcja badawcza</w:t>
      </w:r>
      <w:r w:rsidR="001C755D" w:rsidRPr="003B328C">
        <w:rPr>
          <w:rFonts w:ascii="Cambria" w:hAnsi="Cambria" w:cs="Arial"/>
          <w:i/>
          <w:sz w:val="20"/>
          <w:szCs w:val="20"/>
        </w:rPr>
        <w:t xml:space="preserve">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IBDiM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 xml:space="preserve">) zostały zachowane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jn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>.: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- podbudowa asfaltowa /(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geosiatka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 xml:space="preserve"> ułożona w środku)/wiążąca lub wyrównawcza ≥ 1,0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MPa</w:t>
      </w:r>
      <w:proofErr w:type="spellEnd"/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- stara warstwa ścieralna /(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geosiatka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 xml:space="preserve"> ułożona w środku)/ wiążąca lub wyrównawcza ≥ 1,0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MPa</w:t>
      </w:r>
      <w:proofErr w:type="spellEnd"/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- wiążąca lub wyrównawcza/(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geosiatka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 xml:space="preserve"> ułożona w środku)/ścieralna ≥ 1,0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MPa</w:t>
      </w:r>
      <w:proofErr w:type="spellEnd"/>
    </w:p>
    <w:p w:rsidR="00FA1EF7" w:rsidRPr="0021582A" w:rsidRDefault="00FA1EF7" w:rsidP="0021582A">
      <w:pPr>
        <w:pStyle w:val="Nagwek2"/>
        <w:rPr>
          <w:rFonts w:ascii="Cambria" w:hAnsi="Cambria" w:cs="Calibri"/>
          <w:i/>
        </w:rPr>
      </w:pPr>
      <w:r w:rsidRPr="0021582A">
        <w:rPr>
          <w:rFonts w:ascii="Cambria" w:hAnsi="Cambria" w:cs="Calibri"/>
          <w:i/>
        </w:rPr>
        <w:t>2.4. Materiały do robót nawierzchniowych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Materiały do wykonania warstwy lub warstw nawierzchni powinny odpowiadać wymaganiom</w:t>
      </w:r>
      <w:r w:rsidR="001C755D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odpowiednich SST.</w:t>
      </w:r>
    </w:p>
    <w:p w:rsidR="00FA1EF7" w:rsidRPr="001C755D" w:rsidRDefault="00FA1EF7" w:rsidP="001C755D">
      <w:pPr>
        <w:pStyle w:val="Nagwek1"/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caps/>
          <w:color w:val="auto"/>
          <w:kern w:val="28"/>
          <w:sz w:val="20"/>
          <w:szCs w:val="20"/>
          <w:lang w:eastAsia="pl-PL"/>
        </w:rPr>
      </w:pPr>
      <w:r w:rsidRPr="001C755D">
        <w:rPr>
          <w:rFonts w:ascii="Times New Roman" w:eastAsia="Times New Roman" w:hAnsi="Times New Roman" w:cs="Times New Roman"/>
          <w:b/>
          <w:caps/>
          <w:color w:val="auto"/>
          <w:kern w:val="28"/>
          <w:sz w:val="20"/>
          <w:szCs w:val="20"/>
          <w:lang w:eastAsia="pl-PL"/>
        </w:rPr>
        <w:t>3. Sprzęt</w:t>
      </w:r>
    </w:p>
    <w:p w:rsidR="00FA1EF7" w:rsidRPr="0021582A" w:rsidRDefault="00FA1EF7" w:rsidP="0021582A">
      <w:pPr>
        <w:pStyle w:val="Nagwek2"/>
        <w:rPr>
          <w:rFonts w:ascii="Cambria" w:hAnsi="Cambria" w:cs="Calibri"/>
          <w:i/>
        </w:rPr>
      </w:pPr>
      <w:r w:rsidRPr="0021582A">
        <w:rPr>
          <w:rFonts w:ascii="Cambria" w:hAnsi="Cambria" w:cs="Calibri"/>
          <w:i/>
        </w:rPr>
        <w:t>3.1. Ogólne wymagania dotyczące sprzętu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Ogólne wymagania dotyczące sprzętu podano w SST D-M-00.00.00 „Wymagania ogólne” [1] pkt 3.</w:t>
      </w:r>
    </w:p>
    <w:p w:rsidR="00FA1EF7" w:rsidRPr="0021582A" w:rsidRDefault="00FA1EF7" w:rsidP="0021582A">
      <w:pPr>
        <w:pStyle w:val="Nagwek2"/>
        <w:rPr>
          <w:rFonts w:ascii="Cambria" w:hAnsi="Cambria" w:cs="Calibri"/>
          <w:i/>
        </w:rPr>
      </w:pPr>
      <w:r w:rsidRPr="0021582A">
        <w:rPr>
          <w:rFonts w:ascii="Cambria" w:hAnsi="Cambria" w:cs="Calibri"/>
          <w:i/>
        </w:rPr>
        <w:t>3.2. Maszyny do przygotowania nawierzchni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W zależności od potrzeb Wykonawca powinien wykazać się możliwością korzystania ze sprzętu do</w:t>
      </w:r>
      <w:r w:rsidR="001C755D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przygotowania nawierzchni takiego jak: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- przecinarki z diamentowymi tarczami tnącymi, o mocy co najmniej 10 kW, lub podobnie działające</w:t>
      </w:r>
      <w:r w:rsidR="001C755D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urządzenia, do przycięcia krawędzi uszkodzonych warstw prostopadle do powierzchni nawierzchni</w:t>
      </w:r>
      <w:r w:rsidR="001C755D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i nadania uszkodzonym miejscom geometrycznych kształtów (możliwie zbliżonych do</w:t>
      </w:r>
      <w:r w:rsidR="001C755D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prostokątów),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- sprężarki o wydajności od 2 do 5 m3</w:t>
      </w:r>
      <w:r w:rsidR="001C755D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 xml:space="preserve">powietrza na minutę, przy ciśnieniu od 0,3 do 0,8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MPa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>,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- szczotki mechaniczne o mocy co najmniej 10 kW z wirującymi dyskami z drutów stalowych.</w:t>
      </w:r>
      <w:r w:rsidR="001C755D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 xml:space="preserve">Średnica dysków wirujących (z drutów stalowych) z prędkością 3000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obr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>./min nie powinna być</w:t>
      </w:r>
      <w:r w:rsidR="001C755D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mniejsza od 200 mm. Szczotki służą do czyszczenia naprawianych pęknięć oraz krawędzi</w:t>
      </w:r>
      <w:r w:rsidR="001C755D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przyciętych warstw przed dalszymi pracami, np. przyklejeniem do nich samoprzylepnych taśm</w:t>
      </w:r>
      <w:r w:rsidR="001C755D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kauczukowo-asfaltowych,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- walcowe lub garnkowe szczotki mechaniczne (preferowane z pochłaniaczami zanieczyszczeń)</w:t>
      </w:r>
      <w:r w:rsidR="005A4C6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zamocowane na specjalnych pojazdach samochodowych,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- odkurzacze przemysłowe.</w:t>
      </w:r>
    </w:p>
    <w:p w:rsidR="00FA1EF7" w:rsidRPr="0021582A" w:rsidRDefault="00FA1EF7" w:rsidP="0021582A">
      <w:pPr>
        <w:pStyle w:val="Nagwek2"/>
        <w:rPr>
          <w:rFonts w:ascii="Cambria" w:hAnsi="Cambria" w:cs="Calibri"/>
          <w:i/>
        </w:rPr>
      </w:pPr>
      <w:r w:rsidRPr="0021582A">
        <w:rPr>
          <w:rFonts w:ascii="Cambria" w:hAnsi="Cambria" w:cs="Calibri"/>
          <w:i/>
        </w:rPr>
        <w:t xml:space="preserve">3.3. Układarki </w:t>
      </w:r>
      <w:proofErr w:type="spellStart"/>
      <w:r w:rsidRPr="0021582A">
        <w:rPr>
          <w:rFonts w:ascii="Cambria" w:hAnsi="Cambria" w:cs="Calibri"/>
          <w:i/>
        </w:rPr>
        <w:t>geosiatek</w:t>
      </w:r>
      <w:proofErr w:type="spellEnd"/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 xml:space="preserve">Do układania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geosiatek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 xml:space="preserve"> na podłożu należy stosować układarki o prostej konstrukcji, umożliwiające</w:t>
      </w:r>
      <w:r w:rsidR="005A4C6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 xml:space="preserve">rozwijanie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geosiatki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 xml:space="preserve"> ze szpuli, np. przez podwieszenie rolki do wysięgnika koparki, ciągnika, ładowarki</w:t>
      </w:r>
      <w:r w:rsidR="005A4C6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itp.</w:t>
      </w:r>
    </w:p>
    <w:p w:rsidR="00FA1EF7" w:rsidRPr="0021582A" w:rsidRDefault="00FA1EF7" w:rsidP="0021582A">
      <w:pPr>
        <w:pStyle w:val="Nagwek2"/>
        <w:rPr>
          <w:rFonts w:ascii="Cambria" w:hAnsi="Cambria" w:cs="Calibri"/>
          <w:i/>
        </w:rPr>
      </w:pPr>
      <w:r w:rsidRPr="0021582A">
        <w:rPr>
          <w:rFonts w:ascii="Cambria" w:hAnsi="Cambria" w:cs="Calibri"/>
          <w:i/>
        </w:rPr>
        <w:lastRenderedPageBreak/>
        <w:t>3.4. Skrapiarki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W zależności od potrzeb należy zapewnić użycie odpowiednich skrapiarek do asfaltu i do emulsji</w:t>
      </w:r>
      <w:r w:rsidR="005A4C6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asfaltowej. Do większości robót można stosować skrapiarki małe (ze zbiornikiem pojemności od 250</w:t>
      </w:r>
      <w:r w:rsidR="005A4C6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do 500 litrów) z ręcznie prowadzoną lancą spryskującą. Podstawowym warunkiem jest zapewnienie</w:t>
      </w:r>
      <w:r w:rsidR="005A4C6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stałego wydatku lepiszcza, aby ułatwić operatorowi równomierne spryskanie lepiszczem</w:t>
      </w:r>
      <w:r w:rsidR="005A4C6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naprawianego miejsca w założonej ilości (kg/m2).</w:t>
      </w:r>
    </w:p>
    <w:p w:rsidR="00FA1EF7" w:rsidRPr="001C755D" w:rsidRDefault="00FA1EF7" w:rsidP="001C755D">
      <w:pPr>
        <w:pStyle w:val="Nagwek1"/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caps/>
          <w:color w:val="auto"/>
          <w:kern w:val="28"/>
          <w:sz w:val="20"/>
          <w:szCs w:val="20"/>
          <w:lang w:eastAsia="pl-PL"/>
        </w:rPr>
      </w:pPr>
      <w:r w:rsidRPr="001C755D">
        <w:rPr>
          <w:rFonts w:ascii="Times New Roman" w:eastAsia="Times New Roman" w:hAnsi="Times New Roman" w:cs="Times New Roman"/>
          <w:b/>
          <w:caps/>
          <w:color w:val="auto"/>
          <w:kern w:val="28"/>
          <w:sz w:val="20"/>
          <w:szCs w:val="20"/>
          <w:lang w:eastAsia="pl-PL"/>
        </w:rPr>
        <w:t>4. Transport</w:t>
      </w:r>
    </w:p>
    <w:p w:rsidR="00FA1EF7" w:rsidRPr="0021582A" w:rsidRDefault="00FA1EF7" w:rsidP="0021582A">
      <w:pPr>
        <w:pStyle w:val="Nagwek2"/>
        <w:rPr>
          <w:rFonts w:ascii="Cambria" w:hAnsi="Cambria" w:cs="Calibri"/>
          <w:i/>
        </w:rPr>
      </w:pPr>
      <w:r w:rsidRPr="0021582A">
        <w:rPr>
          <w:rFonts w:ascii="Cambria" w:hAnsi="Cambria" w:cs="Calibri"/>
          <w:i/>
        </w:rPr>
        <w:t>4.1. Ogólne wymagania dotyczące transportu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Ogólne wymagania dotyczące transportu podano w SST D-M-00.00.00 „Wymagania ogólne” [1] pkt 4.</w:t>
      </w:r>
    </w:p>
    <w:p w:rsidR="00FA1EF7" w:rsidRPr="0021582A" w:rsidRDefault="00FA1EF7" w:rsidP="0021582A">
      <w:pPr>
        <w:pStyle w:val="Nagwek2"/>
        <w:rPr>
          <w:rFonts w:ascii="Cambria" w:hAnsi="Cambria" w:cs="Calibri"/>
          <w:i/>
        </w:rPr>
      </w:pPr>
      <w:r w:rsidRPr="0021582A">
        <w:rPr>
          <w:rFonts w:ascii="Cambria" w:hAnsi="Cambria" w:cs="Calibri"/>
          <w:i/>
        </w:rPr>
        <w:t xml:space="preserve">4.2. Transport </w:t>
      </w:r>
      <w:proofErr w:type="spellStart"/>
      <w:r w:rsidRPr="0021582A">
        <w:rPr>
          <w:rFonts w:ascii="Cambria" w:hAnsi="Cambria" w:cs="Calibri"/>
          <w:i/>
        </w:rPr>
        <w:t>geosiatek</w:t>
      </w:r>
      <w:proofErr w:type="spellEnd"/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proofErr w:type="spellStart"/>
      <w:r w:rsidRPr="003B328C">
        <w:rPr>
          <w:rFonts w:ascii="Cambria" w:hAnsi="Cambria" w:cs="Arial"/>
          <w:i/>
          <w:sz w:val="20"/>
          <w:szCs w:val="20"/>
        </w:rPr>
        <w:t>Geosiatki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 xml:space="preserve"> należy transportować w rolkach owiniętych folią. Folia ma na celu zabezpieczenie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geosiatki</w:t>
      </w:r>
      <w:proofErr w:type="spellEnd"/>
      <w:r w:rsidR="005A4C6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przed uszkodzeniem w czasie transportu i składowania na budowie, a także zabezpiecza przed</w:t>
      </w:r>
      <w:r w:rsidR="005A4C6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negatywnym działaniem ultrafioletowego promieniowania słonecznego. Podczas transportu należy</w:t>
      </w:r>
      <w:r w:rsidR="005A4C6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chronić materiał przed zawilgoceniem i zabrudzeniem. Rolki powinny być ułożone poziomo, nie więcej</w:t>
      </w:r>
      <w:r w:rsidR="005A4C6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niż w trzech warstwach.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 xml:space="preserve">W czasie wyładowywania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geosiatki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 xml:space="preserve"> ze środka transportu nie należy dopuścić do porozrywania lub</w:t>
      </w:r>
      <w:r w:rsidR="005A4C6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podziurawienia opakowania z folii.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 xml:space="preserve">Przy transporcie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geosiatki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 xml:space="preserve"> należy przestrzegać zaleceń producenta.</w:t>
      </w:r>
    </w:p>
    <w:p w:rsidR="00FA1EF7" w:rsidRPr="001C755D" w:rsidRDefault="00FA1EF7" w:rsidP="001C755D">
      <w:pPr>
        <w:pStyle w:val="Nagwek1"/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caps/>
          <w:color w:val="auto"/>
          <w:kern w:val="28"/>
          <w:sz w:val="20"/>
          <w:szCs w:val="20"/>
          <w:lang w:eastAsia="pl-PL"/>
        </w:rPr>
      </w:pPr>
      <w:r w:rsidRPr="001C755D">
        <w:rPr>
          <w:rFonts w:ascii="Times New Roman" w:eastAsia="Times New Roman" w:hAnsi="Times New Roman" w:cs="Times New Roman"/>
          <w:b/>
          <w:caps/>
          <w:color w:val="auto"/>
          <w:kern w:val="28"/>
          <w:sz w:val="20"/>
          <w:szCs w:val="20"/>
          <w:lang w:eastAsia="pl-PL"/>
        </w:rPr>
        <w:t>5. Wykonanie robót</w:t>
      </w:r>
    </w:p>
    <w:p w:rsidR="00FA1EF7" w:rsidRPr="0021582A" w:rsidRDefault="00FA1EF7" w:rsidP="0021582A">
      <w:pPr>
        <w:pStyle w:val="Nagwek2"/>
        <w:rPr>
          <w:rFonts w:ascii="Cambria" w:hAnsi="Cambria" w:cs="Calibri"/>
          <w:i/>
        </w:rPr>
      </w:pPr>
      <w:r w:rsidRPr="0021582A">
        <w:rPr>
          <w:rFonts w:ascii="Cambria" w:hAnsi="Cambria" w:cs="Calibri"/>
          <w:i/>
        </w:rPr>
        <w:t>5.1. Ogólne zasady wykonania robót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Ogólne zasady wykonania robót podano w SST D-M-00.00.00 „Wymagania ogólne” [1] pkt. 5.</w:t>
      </w:r>
    </w:p>
    <w:p w:rsidR="00FA1EF7" w:rsidRPr="0021582A" w:rsidRDefault="00FA1EF7" w:rsidP="0021582A">
      <w:pPr>
        <w:pStyle w:val="Nagwek2"/>
        <w:rPr>
          <w:rFonts w:ascii="Cambria" w:hAnsi="Cambria" w:cs="Calibri"/>
          <w:i/>
        </w:rPr>
      </w:pPr>
      <w:r w:rsidRPr="0021582A">
        <w:rPr>
          <w:rFonts w:ascii="Cambria" w:hAnsi="Cambria" w:cs="Calibri"/>
          <w:i/>
        </w:rPr>
        <w:t>5.2. Zasady wykonywania robót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 xml:space="preserve">Konstrukcja i sposób wzmocnienia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geosiatką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 xml:space="preserve"> nawierzchni, powinny być zgodne z SST i ustaleniami</w:t>
      </w:r>
      <w:r w:rsidR="005A4C6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 xml:space="preserve">producenta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geosiatek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>. W przypadku braku wystarczających danych należy korzystać z ustaleń</w:t>
      </w:r>
      <w:r w:rsidR="005A4C6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podanych w niniejszej specyfikacji.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 xml:space="preserve">Przy wzmacnianiu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geosiatkami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 xml:space="preserve"> nawierzchni mogą występować następujące czynności:</w:t>
      </w:r>
    </w:p>
    <w:p w:rsidR="00FA1EF7" w:rsidRPr="003B328C" w:rsidRDefault="00FA1EF7" w:rsidP="003B328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 xml:space="preserve">oczyszczenie powierzchni przewidzianej do ułożenia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geosiatki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>,</w:t>
      </w:r>
    </w:p>
    <w:p w:rsidR="00FA1EF7" w:rsidRPr="003B328C" w:rsidRDefault="00FA1EF7" w:rsidP="003B328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oczyścić i wypełnić masą termoplastyczną/gorącym asfaltem rysy, pęknięcia o rozwartości</w:t>
      </w:r>
      <w:r w:rsidR="005A4C6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większej niż 4mm</w:t>
      </w:r>
    </w:p>
    <w:p w:rsidR="00FA1EF7" w:rsidRPr="003B328C" w:rsidRDefault="00FA1EF7" w:rsidP="003B328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skropienie emulsją asfaltową,</w:t>
      </w:r>
    </w:p>
    <w:p w:rsidR="00FA1EF7" w:rsidRPr="003B328C" w:rsidRDefault="00FA1EF7" w:rsidP="003B328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 xml:space="preserve">ułożenie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geosiatki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>,</w:t>
      </w:r>
    </w:p>
    <w:p w:rsidR="00FA1EF7" w:rsidRPr="003B328C" w:rsidRDefault="00FA1EF7" w:rsidP="003B328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ułożenie warstwy nawierzchni asfaltowej na rozebranym fragmencie jezdni lub na całej szerokości</w:t>
      </w:r>
      <w:r w:rsidR="005A4C6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jezdni.</w:t>
      </w:r>
    </w:p>
    <w:p w:rsidR="00FA1EF7" w:rsidRPr="0021582A" w:rsidRDefault="00FA1EF7" w:rsidP="0021582A">
      <w:pPr>
        <w:pStyle w:val="Nagwek2"/>
        <w:rPr>
          <w:rFonts w:ascii="Cambria" w:hAnsi="Cambria" w:cs="Calibri"/>
          <w:i/>
        </w:rPr>
      </w:pPr>
      <w:r w:rsidRPr="0021582A">
        <w:rPr>
          <w:rFonts w:ascii="Cambria" w:hAnsi="Cambria" w:cs="Calibri"/>
          <w:i/>
        </w:rPr>
        <w:t xml:space="preserve">5.3. Oczyszczenie powierzchni przewidzianej do skropienia lepiszczem i ułożenia </w:t>
      </w:r>
      <w:proofErr w:type="spellStart"/>
      <w:r w:rsidRPr="0021582A">
        <w:rPr>
          <w:rFonts w:ascii="Cambria" w:hAnsi="Cambria" w:cs="Calibri"/>
          <w:i/>
        </w:rPr>
        <w:t>geosiatki</w:t>
      </w:r>
      <w:proofErr w:type="spellEnd"/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 xml:space="preserve">Przygotowanie powierzchni do skropienia lepiszczem i ułożenia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geosiatki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>, zakłada:</w:t>
      </w:r>
    </w:p>
    <w:p w:rsidR="00FA1EF7" w:rsidRPr="003B328C" w:rsidRDefault="00FA1EF7" w:rsidP="003B328C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dokładne usunięcie ze starej nawierzchni wszystkich zanieczyszczeń, niebędących integralną jej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częścią (takich jak: luźne kawałki i odpryski asfaltu, przyczepione do nawierzchni kawałki błota,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gliny itp.);</w:t>
      </w:r>
    </w:p>
    <w:p w:rsidR="00FA1EF7" w:rsidRPr="003B328C" w:rsidRDefault="00FA1EF7" w:rsidP="003B328C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oczyszczenie całej nawierzchni (najkorzystniej obrotową, mechaniczną, wirującą drucianą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szczotką) do stanu, w którym zapewnione zostanie pozostawienie na podłożu starej nawierzchni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jedynie elementów związanych w sposób trwały;</w:t>
      </w:r>
    </w:p>
    <w:p w:rsidR="00FA1EF7" w:rsidRPr="003B328C" w:rsidRDefault="00FA1EF7" w:rsidP="003B328C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bardzo dokładne oczyszczenie kraterów, przestrzeni wgłębnych: pęknięć, spękań, powierzchni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bocznych i dna;</w:t>
      </w:r>
    </w:p>
    <w:p w:rsidR="00FA1EF7" w:rsidRPr="003B328C" w:rsidRDefault="00FA1EF7" w:rsidP="003B328C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odkurzanie całej nawierzchni odkurzaczem przemysłowym lub, o ile na to pozwalają warunki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miejscowe, strumieniem sprężonego powietrza z przemieszczalnego wentylatora, o możliwie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dużym wydmuchu powietrza;</w:t>
      </w:r>
    </w:p>
    <w:p w:rsidR="00FA1EF7" w:rsidRPr="003B328C" w:rsidRDefault="00FA1EF7" w:rsidP="003B328C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zmycie nawierzchni strumieniem wody pod ciśnieniem;</w:t>
      </w:r>
    </w:p>
    <w:p w:rsidR="00FA1EF7" w:rsidRPr="003B328C" w:rsidRDefault="00FA1EF7" w:rsidP="003B328C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uzupełnienie starego podłoża mieszanką mineralno-asfaltową w miejscach, gdzie występują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znaczne jego ubytki (wskazane jest również pokrycie ich powierzchni ciekłą substancją wiążącą);</w:t>
      </w:r>
    </w:p>
    <w:p w:rsidR="00FA1EF7" w:rsidRPr="003B328C" w:rsidRDefault="00FA1EF7" w:rsidP="003B328C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powtórne odkurzanie całej nawierzchni odkurzaczem przemysłowym lub sprężonym powietrzem.</w:t>
      </w:r>
    </w:p>
    <w:p w:rsidR="00FA1EF7" w:rsidRPr="0021582A" w:rsidRDefault="00FA1EF7" w:rsidP="0021582A">
      <w:pPr>
        <w:pStyle w:val="Nagwek2"/>
        <w:rPr>
          <w:rFonts w:ascii="Cambria" w:hAnsi="Cambria" w:cs="Calibri"/>
          <w:i/>
        </w:rPr>
      </w:pPr>
      <w:r w:rsidRPr="0021582A">
        <w:rPr>
          <w:rFonts w:ascii="Cambria" w:hAnsi="Cambria" w:cs="Calibri"/>
          <w:i/>
        </w:rPr>
        <w:t xml:space="preserve">5.4. Ułożenie </w:t>
      </w:r>
      <w:proofErr w:type="spellStart"/>
      <w:r w:rsidRPr="0021582A">
        <w:rPr>
          <w:rFonts w:ascii="Cambria" w:hAnsi="Cambria" w:cs="Calibri"/>
          <w:i/>
        </w:rPr>
        <w:t>geosiatki</w:t>
      </w:r>
      <w:proofErr w:type="spellEnd"/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5.4.1. Czynności przygotowawcze</w:t>
      </w:r>
    </w:p>
    <w:p w:rsidR="008F4AAC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lastRenderedPageBreak/>
        <w:t xml:space="preserve">Ułożenie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geosiatki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 xml:space="preserve"> powinno być zgodne z zaleceniami producenta i aprobaty technicznej,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a w przypadku ich braku lub niepełnych danych - zgodne ze wskazaniami podanymi w dalszym ciągu.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 xml:space="preserve">Folię, w którą są zapakowane rolki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geosiatki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>, zaleca się zdejmować bezpośrednio przed układaniem.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W celu uzyskania mniejszej szerokości rolki można ją przeciąć piłą. Szerokość po przycięciu powinna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umożliwić połączenie sąsiednich pasm z zakładem. Przygotowane rolki włókniny należy rozłożyć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wzdłuż odcinka drogi, na którym będą prowadzone prace.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Rozpakowanie rulonów powinno następować pojedynczo, na przygotowanym podłożu. Przy większym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zakresie robót zaleca się wykonanie projektu (rysunku), ilustrującego sposób układania i łączenia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rulonów,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ewentualnie szerokości zakładek, mocowania do podłoża itp. Nierówności takie jak koleiny lub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wyżłobienia o głębokości większej niż 10 mm powinny być sfrezowane lub wypełnione, a wszystkie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zanieczyszczenia jezdni usunięte lub spłukane wodą. Nierówności mierzone w kierunku podłużnym i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poprzecznym, pod 4-metrową łatą, nie powinny być większe od 30 mm.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proofErr w:type="spellStart"/>
      <w:r w:rsidRPr="003B328C">
        <w:rPr>
          <w:rFonts w:ascii="Cambria" w:hAnsi="Cambria" w:cs="Arial"/>
          <w:i/>
          <w:sz w:val="20"/>
          <w:szCs w:val="20"/>
        </w:rPr>
        <w:t>Geosiatkę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 xml:space="preserve"> można układać ręcznie lub za pomocą układarki względnie ciągnika itp. przez rozwijanie ze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szpuli.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proofErr w:type="spellStart"/>
      <w:r w:rsidRPr="003B328C">
        <w:rPr>
          <w:rFonts w:ascii="Cambria" w:hAnsi="Cambria" w:cs="Arial"/>
          <w:i/>
          <w:sz w:val="20"/>
          <w:szCs w:val="20"/>
        </w:rPr>
        <w:t>Geosiatka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 xml:space="preserve"> musi być ułożona na powierzchni równej lub wyrównanej warstwą profilującą; równość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 xml:space="preserve">powierzchni jest warunkiem integralności całego układu. Na zakładach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geosiatki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 xml:space="preserve"> z folią należy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 xml:space="preserve">stosować podgrzanie palnikiem aby folia uległa roztopieniu, przy zakładach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geosiatki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 xml:space="preserve"> z geowłókniną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należy wykonać dodatkowe skropienie pasa łączenia.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5.4.2. Skropienie lepiszczem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 xml:space="preserve">Podłoże, na którym układa się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geosiatkę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>, należy skropić emulsją asfaltową (wg SST D-05.03.05a,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D-05.03.05b) w ilości minimalnej 0,15 kg/m2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odparowanego asfaltu. Dokładna ilość lepiszcza do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 xml:space="preserve">skropienia podana jest przez producenta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geosiatki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>. Należy ustalić optymalna ilość lepiszcza do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 xml:space="preserve">skropienia na poletku doświadczalnym, tak aby zapewnić wymagane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sczepności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 xml:space="preserve">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międzywartwowe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>,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podane w pkt. 2.3.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Temperatura skropienia dla lepiszczy stosowanych na gorąco (w większości modyfikowanych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polimerami) wynosi najczęściej 170oC, dla uzyskania cienkiej warstewki lepiszcza o możliwie wysokiej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jednorodności. Temperatura skropienia dla emulsji powinna spełniać wymagania producentów, a ilość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emulsji jest funkcją zawartości asfaltu. Konsystencja emulsji powinna być tak dobrana, aby emulsja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nie spływała z nawierzchni.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Lepiszcze powinno być skrapiane z zapasem szerokości 0,10 - 0,15 m z każdej strony w stosunku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 xml:space="preserve">do szerokości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geosiatki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 xml:space="preserve">, dla zapewnienia bocznej tolerancji przy rozkładaniu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geosiatki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>.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 xml:space="preserve">5.4.3. Sposób ułożenia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geosiatki</w:t>
      </w:r>
      <w:proofErr w:type="spellEnd"/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 xml:space="preserve">Jeżeli powierzchnię istniejącej jezdni skrapia się gorącym lepiszczem, to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geosiatka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 xml:space="preserve"> powinna być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 xml:space="preserve">ułożona natychmiast po skropieniu. Jest to warunkiem dla nasycenia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geosiatki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 xml:space="preserve"> oraz związania jej z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sąsiednimi warstwami. W sytuacji jednak, kiedy temperatura lepiszcza znacznie przekracza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 xml:space="preserve">temperaturę odporności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geosiatki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 xml:space="preserve"> na skurcz, należy nieco opóźnić jej ułożenie.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 xml:space="preserve">W przypadku stosowania emulsji, układanie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geosiatki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 xml:space="preserve"> powinno być wykonane dopiero po rozpadzie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emulsji, w celu szybkiego odparowania wody i zredukowania niebezpieczeństwa powstania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 xml:space="preserve">powietrznych bąbli pod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geosiatką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>.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proofErr w:type="spellStart"/>
      <w:r w:rsidRPr="003B328C">
        <w:rPr>
          <w:rFonts w:ascii="Cambria" w:hAnsi="Cambria" w:cs="Arial"/>
          <w:i/>
          <w:sz w:val="20"/>
          <w:szCs w:val="20"/>
        </w:rPr>
        <w:t>Geosiatki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 xml:space="preserve"> łączy się na zakład, który w kierunku podłużnym powinien wynosić co najmniej 10 - 15 cm,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przy czym kierunek układania powinien być zgodny z kierunkiem ruchu rozkładarki mieszanki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mineralno-asfaltowej. Zakład w kierunku poprzecznym powinien wynosić co najmniej 100 cm, lub wg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wskazań producenta.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W przypadku powstania fałdy, należy ją przeciąć i założyć w kierunku układania warstwy nawierzchni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 xml:space="preserve">asfaltowej. Podobnie postępuje się przy układaniu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geosiatki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 xml:space="preserve"> na łukach.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 xml:space="preserve">Przy ręcznym układaniu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geosiatki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 xml:space="preserve"> zaleca się, bezpośrednio po jej ułożeniu, przejazd lekkim walcem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stalowym lub ogumionym dla ustabilizowania jej położenia.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W przypadku aplikacji ręcznej warstwę folii ochronnej należy stopić palnikiem na propan-butan.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W przypadku rozkładania mechanicznego warstwa ta powinna być stopiona przez palniki zabudowane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w urządzeniu rozkładającym.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5.4.4. Zalecenia uzupełniające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Powierzchnia skrapiana lepiszczem powinna być czysta - wszelkie zanieczyszczenia gliną,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 xml:space="preserve">kruszywem itp. powinny zostać usunięte przed skropieniem. Części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geosiatki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 xml:space="preserve"> zanieczyszczone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 xml:space="preserve">smarami i olejami należy wyciąć. Miejsca te należy powtórnie skropić wraz z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brzgeosiatki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>, a następnie wkleić w nie prostokątną łatę o wymiarach zapewniających przykrycie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wyciętego otworu z zakładem około 0,10 m.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Jeśli stosowany jest asfalt modyfikowany elastomerami upłynniony, zawierający rozpuszczalnik, to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geosiatkę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 xml:space="preserve"> należy rozkładać po odparowaniu rozpuszczalnika.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 xml:space="preserve">Przed ułożeniem warstwy asfaltowej na ułożonej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geosiatce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 xml:space="preserve"> należy naprawić miejsca odklejone, fałdy,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 xml:space="preserve">pęcherze i rozdarcia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geosiatki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>.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 xml:space="preserve">Niedopuszczalne jest układanie warstwy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geosiatki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 xml:space="preserve"> na pęknięciach o nieustabilizowanych krawędziach.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 xml:space="preserve">Roboty prowadzi się wyłącznie podczas suchej pogody.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Geosiatka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 xml:space="preserve"> nie może być mokra, rozkładana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na mokrej powierzchni lub pozostawiona na noc bez przykrycia warstwą asfaltową.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 xml:space="preserve">Konieczne jest zapewnienie prawidłowego przyklejenia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geosiatki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 xml:space="preserve"> do podłoża. Jeśli uzyskanie tego nie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jest możliwe z jakiegokolwiek powodu (np. istnieją fale), to należy zrezygnować z zastosowanie tej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technologii, bowiem niewłaściwe jej wykonanie może być powodem zniszczenia nawierzchni (np. fale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mogą zniszczyć połączenia warstw).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Temperatura wykonawstwa robót jest limitowana dopuszczalną temperaturą robót asfaltowych.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 xml:space="preserve">W przypadku stosowania do nasycania i przyklejania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geosiatki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 xml:space="preserve"> emulsji modyfikowanej elastomerami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kationowej lub asfaltu modyfikowanego elastomerami na gorąco, temperatura powietrza powinna być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nie niższa niż 15oC, a temperatura skrapianej nawierzchni powinna być nie niższa niż 10oC.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 xml:space="preserve">Nie dopuszcza się ruchu pojazdów po rozłożonej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geosiatce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>. Wyjątkowo może odbywać się jedynie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ruch technologiczny. Wówczas pojazdy powinny poruszać się z małą prędkością, bez gwałtownego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przyśpieszania, hamowania i skręcania.</w:t>
      </w:r>
    </w:p>
    <w:p w:rsidR="00FA1EF7" w:rsidRPr="0021582A" w:rsidRDefault="00FA1EF7" w:rsidP="0021582A">
      <w:pPr>
        <w:pStyle w:val="Nagwek2"/>
        <w:rPr>
          <w:rFonts w:ascii="Cambria" w:hAnsi="Cambria" w:cs="Calibri"/>
          <w:i/>
        </w:rPr>
      </w:pPr>
      <w:r w:rsidRPr="0021582A">
        <w:rPr>
          <w:rFonts w:ascii="Cambria" w:hAnsi="Cambria" w:cs="Calibri"/>
          <w:i/>
        </w:rPr>
        <w:t>5.5. Odcinek próbny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 xml:space="preserve">Na co najmniej 5 dni roboczych przed przystąpieniem do układania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geosiatki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>, Wykonawca wykona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 xml:space="preserve">odcinek próbny o długości min 50 m na szerokości zakładanego wzmocnienia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geosiatką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>. Odcinek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próbny powinien być zlokalizowany w miejscu zatwierdzonym przez Przedstawiciela Zamawiającego/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Inspektora Nadzoru. Odcinek próbny stanowi pakiet warstw pomiędzy którymi zostanie wbudowana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geosiatka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 xml:space="preserve"> zgodnie z wymaganiami odpowiednich SST.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 xml:space="preserve">Celem wykonania odcinka próbnego jest sprawdzenie spełnienia wymagań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sczepności</w:t>
      </w:r>
      <w:proofErr w:type="spellEnd"/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międzywarstwowej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 xml:space="preserve"> wg pkt. 2.3.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Wykonanie odcinka próbnego Wykonawca jest zobowiązany uwzględnić w cenie kontraktowej.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Do wykonania odcinka próbnego Wykonawca użyje takich materiałów oraz sprzętu, jakie będą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 xml:space="preserve">stosowane do układania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geosiatki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 xml:space="preserve"> i wykonania warstwy nawierzchni.</w:t>
      </w:r>
    </w:p>
    <w:p w:rsidR="00FA1EF7" w:rsidRPr="0021582A" w:rsidRDefault="00FA1EF7" w:rsidP="0021582A">
      <w:pPr>
        <w:pStyle w:val="Nagwek2"/>
        <w:rPr>
          <w:rFonts w:ascii="Cambria" w:hAnsi="Cambria" w:cs="Calibri"/>
          <w:i/>
        </w:rPr>
      </w:pPr>
      <w:r w:rsidRPr="0021582A">
        <w:rPr>
          <w:rFonts w:ascii="Cambria" w:hAnsi="Cambria" w:cs="Calibri"/>
          <w:i/>
        </w:rPr>
        <w:t xml:space="preserve">5.6. Sposób wykonania robót przy użyciu </w:t>
      </w:r>
      <w:proofErr w:type="spellStart"/>
      <w:r w:rsidRPr="0021582A">
        <w:rPr>
          <w:rFonts w:ascii="Cambria" w:hAnsi="Cambria" w:cs="Calibri"/>
          <w:i/>
        </w:rPr>
        <w:t>geosiatki</w:t>
      </w:r>
      <w:proofErr w:type="spellEnd"/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 xml:space="preserve">Wzmocnienie nawierzchni asfaltowej przez zastosowanie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geosiatki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 xml:space="preserve"> z warstwą wyrównawczą i ułożenie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na niej nowych warstw asfaltowych jest rozwiązaniem poprawiającym nośność konstrukcji jezdni.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Czynności związane ze wzmocnieniem nawierzchni, z warstwą profilującą, obejmują:</w:t>
      </w:r>
    </w:p>
    <w:p w:rsidR="00FA1EF7" w:rsidRPr="003B328C" w:rsidRDefault="00FA1EF7" w:rsidP="003B328C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oczyszczenie powierzchni jezdni, wg wymagań odpowiedniej SST</w:t>
      </w:r>
    </w:p>
    <w:p w:rsidR="00FA1EF7" w:rsidRPr="003B328C" w:rsidRDefault="00FA1EF7" w:rsidP="003B328C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skropienie lepiszczem w ilości zależnej od stanu nawierzchni (zaleca się efektywną ilość lepiszcza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min. 0,15 kg/m2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),</w:t>
      </w:r>
    </w:p>
    <w:p w:rsidR="00FA1EF7" w:rsidRPr="003B328C" w:rsidRDefault="00FA1EF7" w:rsidP="003B328C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wyrównanie nawierzchni warstwą wyrównawczą wg wymagań odpowiedniej SST</w:t>
      </w:r>
    </w:p>
    <w:p w:rsidR="00FA1EF7" w:rsidRPr="003B328C" w:rsidRDefault="008F4AAC" w:rsidP="003B328C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s</w:t>
      </w:r>
      <w:r w:rsidR="00FA1EF7" w:rsidRPr="003B328C">
        <w:rPr>
          <w:rFonts w:ascii="Cambria" w:hAnsi="Cambria" w:cs="Arial"/>
          <w:i/>
          <w:sz w:val="20"/>
          <w:szCs w:val="20"/>
        </w:rPr>
        <w:t>kropienie lepiszczem,</w:t>
      </w:r>
    </w:p>
    <w:p w:rsidR="00FA1EF7" w:rsidRPr="003B328C" w:rsidRDefault="00FA1EF7" w:rsidP="003B328C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 xml:space="preserve">ułożenie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geosiatki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>,</w:t>
      </w:r>
    </w:p>
    <w:p w:rsidR="00FA1EF7" w:rsidRPr="003B328C" w:rsidRDefault="00FA1EF7" w:rsidP="003B328C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wykonanie nowych warstw nawierzchni asfaltowej, wg wymagań odpowiednich SST</w:t>
      </w:r>
    </w:p>
    <w:p w:rsidR="00FA1EF7" w:rsidRPr="0021582A" w:rsidRDefault="00FA1EF7" w:rsidP="0021582A">
      <w:pPr>
        <w:pStyle w:val="Nagwek2"/>
        <w:rPr>
          <w:rFonts w:ascii="Cambria" w:hAnsi="Cambria" w:cs="Calibri"/>
          <w:i/>
        </w:rPr>
      </w:pPr>
      <w:r w:rsidRPr="0021582A">
        <w:rPr>
          <w:rFonts w:ascii="Cambria" w:hAnsi="Cambria" w:cs="Calibri"/>
          <w:i/>
        </w:rPr>
        <w:t>5.7. Układanie warstw nawierzchni asfaltowej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 xml:space="preserve">Warstwę mieszanki mineralno-asfaltowej zaleca się układać natychmiast po ułożeniu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geosiatki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>.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 xml:space="preserve">Na rozwiniętą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geosiatkę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 xml:space="preserve"> należy najechać tyłem od czoła i rozkładać mieszankę zgodnie z zaleceniami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technologicznymi odpowiedniej SST. W czasie układania warstw nawierzchni rozkładarka i pojazdy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muszą poruszać się ostrożnie, bez gwałtownej zmiany prędkości i kierunku. Zabrania się gwałtownego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przyspieszania lub hamowania na nieprzykrytej siatce.</w:t>
      </w:r>
    </w:p>
    <w:p w:rsidR="00FA1EF7" w:rsidRPr="001C755D" w:rsidRDefault="00FA1EF7" w:rsidP="001C755D">
      <w:pPr>
        <w:pStyle w:val="Nagwek1"/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caps/>
          <w:color w:val="auto"/>
          <w:kern w:val="28"/>
          <w:sz w:val="20"/>
          <w:szCs w:val="20"/>
          <w:lang w:eastAsia="pl-PL"/>
        </w:rPr>
      </w:pPr>
      <w:r w:rsidRPr="001C755D">
        <w:rPr>
          <w:rFonts w:ascii="Times New Roman" w:eastAsia="Times New Roman" w:hAnsi="Times New Roman" w:cs="Times New Roman"/>
          <w:b/>
          <w:caps/>
          <w:color w:val="auto"/>
          <w:kern w:val="28"/>
          <w:sz w:val="20"/>
          <w:szCs w:val="20"/>
          <w:lang w:eastAsia="pl-PL"/>
        </w:rPr>
        <w:t>6. Kontrola jakości robót</w:t>
      </w:r>
    </w:p>
    <w:p w:rsidR="00FA1EF7" w:rsidRPr="0021582A" w:rsidRDefault="00FA1EF7" w:rsidP="0021582A">
      <w:pPr>
        <w:pStyle w:val="Nagwek2"/>
        <w:rPr>
          <w:rFonts w:ascii="Cambria" w:hAnsi="Cambria" w:cs="Calibri"/>
          <w:i/>
        </w:rPr>
      </w:pPr>
      <w:r w:rsidRPr="0021582A">
        <w:rPr>
          <w:rFonts w:ascii="Cambria" w:hAnsi="Cambria" w:cs="Calibri"/>
          <w:i/>
        </w:rPr>
        <w:t>6.1. Ogólne zasady kontroli jakości robót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Ogólne zasady kontroli jakości robót podano w SST D-M-00.00.00 „Wymagania ogólne” [1] pkt. 6.</w:t>
      </w:r>
    </w:p>
    <w:p w:rsidR="00FA1EF7" w:rsidRPr="0021582A" w:rsidRDefault="00FA1EF7" w:rsidP="0021582A">
      <w:pPr>
        <w:pStyle w:val="Nagwek2"/>
        <w:rPr>
          <w:rFonts w:ascii="Cambria" w:hAnsi="Cambria" w:cs="Calibri"/>
          <w:i/>
        </w:rPr>
      </w:pPr>
      <w:r w:rsidRPr="0021582A">
        <w:rPr>
          <w:rFonts w:ascii="Cambria" w:hAnsi="Cambria" w:cs="Calibri"/>
          <w:i/>
        </w:rPr>
        <w:t>6.2. Badania przed przystąpieniem do robót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 xml:space="preserve">Przed przystąpieniem do robót Wykonawca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powinien:egiem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 xml:space="preserve"> otaczającej</w:t>
      </w:r>
    </w:p>
    <w:p w:rsidR="00FA1EF7" w:rsidRPr="003B328C" w:rsidRDefault="00FA1EF7" w:rsidP="003B328C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uzyskać wymagane dokumenty, dopuszczające wyroby budowlane do obrotu i powszechnego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stosowania (certyfikaty na znak bezpieczeństwa, aprobaty techniczne, certyfikaty zgodności,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deklaracje zgodności, badania materiałów wykonane przez dostawców itp.),</w:t>
      </w:r>
    </w:p>
    <w:p w:rsidR="00FA1EF7" w:rsidRPr="003B328C" w:rsidRDefault="00FA1EF7" w:rsidP="003B328C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wykonać badania właściwości materiałów przeznaczonych do wykonania robót,</w:t>
      </w:r>
    </w:p>
    <w:p w:rsidR="00FA1EF7" w:rsidRPr="003B328C" w:rsidRDefault="00FA1EF7" w:rsidP="003B328C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sprawdzić cechy zewnętrzne gotowych materiałów z tworzyw.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Wszystkie dokumenty oraz wyniki badań Wykonawca przedstawia Przedstawicielowi Zamawiającego/</w:t>
      </w:r>
      <w:r w:rsidR="008F4AAC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Inspektorowi Nadzoru do akceptacji.</w:t>
      </w:r>
    </w:p>
    <w:p w:rsidR="00FA1EF7" w:rsidRPr="0021582A" w:rsidRDefault="00FA1EF7" w:rsidP="0021582A">
      <w:pPr>
        <w:pStyle w:val="Nagwek2"/>
        <w:rPr>
          <w:rFonts w:ascii="Cambria" w:hAnsi="Cambria" w:cs="Calibri"/>
          <w:i/>
        </w:rPr>
      </w:pPr>
      <w:r w:rsidRPr="0021582A">
        <w:rPr>
          <w:rFonts w:ascii="Cambria" w:hAnsi="Cambria" w:cs="Calibri"/>
          <w:i/>
        </w:rPr>
        <w:t>6.3. Badania w czasie robót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Częstotliwość oraz zakres badań i pomiarów Wykonawcy, które należy wykonać w czasie robót</w:t>
      </w:r>
      <w:r w:rsidR="0021582A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podaje tablica 2.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Tablica 2. Częstotliwość oraz zakres badań i pomiarów Wykonawcy w czasie robót</w:t>
      </w:r>
    </w:p>
    <w:tbl>
      <w:tblPr>
        <w:tblStyle w:val="Tabela-Siatka"/>
        <w:tblW w:w="0" w:type="auto"/>
        <w:tblLook w:val="04A0"/>
      </w:tblPr>
      <w:tblGrid>
        <w:gridCol w:w="846"/>
        <w:gridCol w:w="3684"/>
        <w:gridCol w:w="2266"/>
        <w:gridCol w:w="2266"/>
      </w:tblGrid>
      <w:tr w:rsidR="0021582A" w:rsidRPr="003B328C" w:rsidTr="0021582A">
        <w:tc>
          <w:tcPr>
            <w:tcW w:w="846" w:type="dxa"/>
          </w:tcPr>
          <w:p w:rsidR="0021582A" w:rsidRPr="003B328C" w:rsidRDefault="0021582A" w:rsidP="003B328C">
            <w:pPr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3B328C">
              <w:rPr>
                <w:rFonts w:ascii="Cambria" w:hAnsi="Cambria" w:cs="Arial"/>
                <w:i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684" w:type="dxa"/>
          </w:tcPr>
          <w:p w:rsidR="0021582A" w:rsidRPr="003B328C" w:rsidRDefault="0021582A" w:rsidP="003B328C">
            <w:pPr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 w:rsidRPr="003B328C">
              <w:rPr>
                <w:rFonts w:ascii="Cambria" w:hAnsi="Cambria" w:cs="Arial"/>
                <w:i/>
                <w:sz w:val="20"/>
                <w:szCs w:val="20"/>
              </w:rPr>
              <w:t>Wyszczególnienie badań i pomiarów</w:t>
            </w:r>
          </w:p>
        </w:tc>
        <w:tc>
          <w:tcPr>
            <w:tcW w:w="2266" w:type="dxa"/>
          </w:tcPr>
          <w:p w:rsidR="0021582A" w:rsidRPr="003B328C" w:rsidRDefault="0021582A" w:rsidP="003B328C">
            <w:pPr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 w:rsidRPr="003B328C">
              <w:rPr>
                <w:rFonts w:ascii="Cambria" w:hAnsi="Cambria" w:cs="Arial"/>
                <w:i/>
                <w:sz w:val="20"/>
                <w:szCs w:val="20"/>
              </w:rPr>
              <w:t>Częstotliwość badań</w:t>
            </w:r>
          </w:p>
        </w:tc>
        <w:tc>
          <w:tcPr>
            <w:tcW w:w="2266" w:type="dxa"/>
          </w:tcPr>
          <w:p w:rsidR="0021582A" w:rsidRPr="003B328C" w:rsidRDefault="0021582A" w:rsidP="003B328C">
            <w:pPr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 w:rsidRPr="003B328C">
              <w:rPr>
                <w:rFonts w:ascii="Cambria" w:hAnsi="Cambria" w:cs="Arial"/>
                <w:i/>
                <w:sz w:val="20"/>
                <w:szCs w:val="20"/>
              </w:rPr>
              <w:t>Wartości dopuszczalne</w:t>
            </w:r>
          </w:p>
        </w:tc>
      </w:tr>
      <w:tr w:rsidR="0021582A" w:rsidRPr="003B328C" w:rsidTr="0021582A">
        <w:tc>
          <w:tcPr>
            <w:tcW w:w="846" w:type="dxa"/>
          </w:tcPr>
          <w:p w:rsidR="0021582A" w:rsidRPr="003B328C" w:rsidRDefault="0021582A" w:rsidP="003B328C">
            <w:pPr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 w:rsidRPr="003B328C">
              <w:rPr>
                <w:rFonts w:ascii="Cambria" w:hAnsi="Cambria" w:cs="Arial"/>
                <w:i/>
                <w:sz w:val="20"/>
                <w:szCs w:val="20"/>
              </w:rPr>
              <w:t>1</w:t>
            </w:r>
          </w:p>
        </w:tc>
        <w:tc>
          <w:tcPr>
            <w:tcW w:w="3684" w:type="dxa"/>
          </w:tcPr>
          <w:p w:rsidR="0021582A" w:rsidRPr="003B328C" w:rsidRDefault="0021582A" w:rsidP="003B328C">
            <w:pPr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 w:rsidRPr="003B328C">
              <w:rPr>
                <w:rFonts w:ascii="Cambria" w:hAnsi="Cambria" w:cs="Arial"/>
                <w:i/>
                <w:sz w:val="20"/>
                <w:szCs w:val="20"/>
              </w:rPr>
              <w:t>Sprawdzenie oczyszczenia podłoża</w:t>
            </w:r>
          </w:p>
        </w:tc>
        <w:tc>
          <w:tcPr>
            <w:tcW w:w="2266" w:type="dxa"/>
          </w:tcPr>
          <w:p w:rsidR="0021582A" w:rsidRPr="003B328C" w:rsidRDefault="0021582A" w:rsidP="003B328C">
            <w:pPr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 w:rsidRPr="003B328C">
              <w:rPr>
                <w:rFonts w:ascii="Cambria" w:hAnsi="Cambria" w:cs="Arial"/>
                <w:i/>
                <w:sz w:val="20"/>
                <w:szCs w:val="20"/>
              </w:rPr>
              <w:t>Dla każdej działki roboczej</w:t>
            </w:r>
          </w:p>
        </w:tc>
        <w:tc>
          <w:tcPr>
            <w:tcW w:w="2266" w:type="dxa"/>
          </w:tcPr>
          <w:p w:rsidR="0021582A" w:rsidRPr="003B328C" w:rsidRDefault="0021582A" w:rsidP="003B328C">
            <w:pPr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 w:rsidRPr="003B328C">
              <w:rPr>
                <w:rFonts w:ascii="Cambria" w:hAnsi="Cambria" w:cs="Arial"/>
                <w:i/>
                <w:sz w:val="20"/>
                <w:szCs w:val="20"/>
              </w:rPr>
              <w:t>Brak luźnych odprysków i kurzu</w:t>
            </w:r>
          </w:p>
        </w:tc>
      </w:tr>
      <w:tr w:rsidR="0021582A" w:rsidRPr="003B328C" w:rsidTr="0021582A">
        <w:tc>
          <w:tcPr>
            <w:tcW w:w="846" w:type="dxa"/>
          </w:tcPr>
          <w:p w:rsidR="0021582A" w:rsidRPr="003B328C" w:rsidRDefault="0021582A" w:rsidP="003B328C">
            <w:pPr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 w:rsidRPr="003B328C">
              <w:rPr>
                <w:rFonts w:ascii="Cambria" w:hAnsi="Cambria" w:cs="Arial"/>
                <w:i/>
                <w:sz w:val="20"/>
                <w:szCs w:val="20"/>
              </w:rPr>
              <w:t>2</w:t>
            </w:r>
          </w:p>
        </w:tc>
        <w:tc>
          <w:tcPr>
            <w:tcW w:w="3684" w:type="dxa"/>
          </w:tcPr>
          <w:p w:rsidR="0021582A" w:rsidRPr="003B328C" w:rsidRDefault="0021582A" w:rsidP="003B328C">
            <w:pPr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 w:rsidRPr="003B328C">
              <w:rPr>
                <w:rFonts w:ascii="Cambria" w:hAnsi="Cambria" w:cs="Arial"/>
                <w:i/>
                <w:sz w:val="20"/>
                <w:szCs w:val="20"/>
              </w:rPr>
              <w:t>Badanie wydatku skropienia emulsją asfaltową podłoża (wg odpowiednich SST)</w:t>
            </w:r>
          </w:p>
        </w:tc>
        <w:tc>
          <w:tcPr>
            <w:tcW w:w="2266" w:type="dxa"/>
          </w:tcPr>
          <w:p w:rsidR="0021582A" w:rsidRPr="003B328C" w:rsidRDefault="0021582A" w:rsidP="003B328C">
            <w:pPr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 w:rsidRPr="003B328C">
              <w:rPr>
                <w:rFonts w:ascii="Cambria" w:hAnsi="Cambria" w:cs="Arial"/>
                <w:i/>
                <w:sz w:val="20"/>
                <w:szCs w:val="20"/>
              </w:rPr>
              <w:t>Dla każdej działki roboczej</w:t>
            </w:r>
          </w:p>
        </w:tc>
        <w:tc>
          <w:tcPr>
            <w:tcW w:w="2266" w:type="dxa"/>
          </w:tcPr>
          <w:p w:rsidR="0021582A" w:rsidRPr="003B328C" w:rsidRDefault="0021582A" w:rsidP="003B328C">
            <w:pPr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 w:rsidRPr="003B328C">
              <w:rPr>
                <w:rFonts w:ascii="Cambria" w:hAnsi="Cambria" w:cs="Arial"/>
                <w:i/>
                <w:sz w:val="20"/>
                <w:szCs w:val="20"/>
              </w:rPr>
              <w:t>wg SST</w:t>
            </w:r>
          </w:p>
        </w:tc>
      </w:tr>
      <w:tr w:rsidR="0021582A" w:rsidRPr="003B328C" w:rsidTr="0021582A">
        <w:tc>
          <w:tcPr>
            <w:tcW w:w="846" w:type="dxa"/>
          </w:tcPr>
          <w:p w:rsidR="0021582A" w:rsidRPr="003B328C" w:rsidRDefault="0021582A" w:rsidP="003B328C">
            <w:pPr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 w:rsidRPr="003B328C">
              <w:rPr>
                <w:rFonts w:ascii="Cambria" w:hAnsi="Cambria" w:cs="Arial"/>
                <w:i/>
                <w:sz w:val="20"/>
                <w:szCs w:val="20"/>
              </w:rPr>
              <w:t>3</w:t>
            </w:r>
          </w:p>
        </w:tc>
        <w:tc>
          <w:tcPr>
            <w:tcW w:w="3684" w:type="dxa"/>
          </w:tcPr>
          <w:p w:rsidR="0021582A" w:rsidRPr="003B328C" w:rsidRDefault="0021582A" w:rsidP="003B328C">
            <w:pPr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 w:rsidRPr="003B328C">
              <w:rPr>
                <w:rFonts w:ascii="Cambria" w:hAnsi="Cambria" w:cs="Arial"/>
                <w:i/>
                <w:sz w:val="20"/>
                <w:szCs w:val="20"/>
              </w:rPr>
              <w:t xml:space="preserve">Badanie ułożenia </w:t>
            </w:r>
            <w:proofErr w:type="spellStart"/>
            <w:r w:rsidRPr="003B328C">
              <w:rPr>
                <w:rFonts w:ascii="Cambria" w:hAnsi="Cambria" w:cs="Arial"/>
                <w:i/>
                <w:sz w:val="20"/>
                <w:szCs w:val="20"/>
              </w:rPr>
              <w:t>geosiatki</w:t>
            </w:r>
            <w:proofErr w:type="spellEnd"/>
          </w:p>
        </w:tc>
        <w:tc>
          <w:tcPr>
            <w:tcW w:w="2266" w:type="dxa"/>
          </w:tcPr>
          <w:p w:rsidR="0021582A" w:rsidRPr="003B328C" w:rsidRDefault="0021582A" w:rsidP="003B328C">
            <w:pPr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 w:rsidRPr="003B328C">
              <w:rPr>
                <w:rFonts w:ascii="Cambria" w:hAnsi="Cambria" w:cs="Arial"/>
                <w:i/>
                <w:sz w:val="20"/>
                <w:szCs w:val="20"/>
              </w:rPr>
              <w:t xml:space="preserve">Cała </w:t>
            </w:r>
            <w:proofErr w:type="spellStart"/>
            <w:r w:rsidRPr="003B328C">
              <w:rPr>
                <w:rFonts w:ascii="Cambria" w:hAnsi="Cambria" w:cs="Arial"/>
                <w:i/>
                <w:sz w:val="20"/>
                <w:szCs w:val="20"/>
              </w:rPr>
              <w:t>geosiatka</w:t>
            </w:r>
            <w:proofErr w:type="spellEnd"/>
          </w:p>
        </w:tc>
        <w:tc>
          <w:tcPr>
            <w:tcW w:w="2266" w:type="dxa"/>
          </w:tcPr>
          <w:p w:rsidR="0021582A" w:rsidRPr="003B328C" w:rsidRDefault="0021582A" w:rsidP="003B328C">
            <w:pPr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 w:rsidRPr="003B328C">
              <w:rPr>
                <w:rFonts w:ascii="Cambria" w:hAnsi="Cambria" w:cs="Arial"/>
                <w:i/>
                <w:sz w:val="20"/>
                <w:szCs w:val="20"/>
              </w:rPr>
              <w:t>wg SST</w:t>
            </w:r>
          </w:p>
        </w:tc>
      </w:tr>
      <w:tr w:rsidR="0021582A" w:rsidRPr="003B328C" w:rsidTr="0021582A">
        <w:tc>
          <w:tcPr>
            <w:tcW w:w="846" w:type="dxa"/>
          </w:tcPr>
          <w:p w:rsidR="0021582A" w:rsidRPr="003B328C" w:rsidRDefault="0021582A" w:rsidP="003B328C">
            <w:pPr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 w:rsidRPr="003B328C">
              <w:rPr>
                <w:rFonts w:ascii="Cambria" w:hAnsi="Cambria" w:cs="Arial"/>
                <w:i/>
                <w:sz w:val="20"/>
                <w:szCs w:val="20"/>
              </w:rPr>
              <w:t>4</w:t>
            </w:r>
          </w:p>
        </w:tc>
        <w:tc>
          <w:tcPr>
            <w:tcW w:w="3684" w:type="dxa"/>
          </w:tcPr>
          <w:p w:rsidR="0021582A" w:rsidRPr="003B328C" w:rsidRDefault="0021582A" w:rsidP="003B328C">
            <w:pPr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 w:rsidRPr="003B328C">
              <w:rPr>
                <w:rFonts w:ascii="Cambria" w:hAnsi="Cambria" w:cs="Arial"/>
                <w:i/>
                <w:sz w:val="20"/>
                <w:szCs w:val="20"/>
              </w:rPr>
              <w:t>Badanie warstw nawierzchni z betonu asfaltowego (wg odpowiedniej SST,)</w:t>
            </w:r>
          </w:p>
        </w:tc>
        <w:tc>
          <w:tcPr>
            <w:tcW w:w="2266" w:type="dxa"/>
          </w:tcPr>
          <w:p w:rsidR="0021582A" w:rsidRPr="003B328C" w:rsidRDefault="0021582A" w:rsidP="003B328C">
            <w:pPr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 w:rsidRPr="003B328C">
              <w:rPr>
                <w:rFonts w:ascii="Cambria" w:hAnsi="Cambria" w:cs="Arial"/>
                <w:i/>
                <w:sz w:val="20"/>
                <w:szCs w:val="20"/>
              </w:rPr>
              <w:t>Wg odpowiedniej SST</w:t>
            </w:r>
          </w:p>
        </w:tc>
        <w:tc>
          <w:tcPr>
            <w:tcW w:w="2266" w:type="dxa"/>
          </w:tcPr>
          <w:p w:rsidR="0021582A" w:rsidRPr="003B328C" w:rsidRDefault="0021582A" w:rsidP="003B328C">
            <w:pPr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 w:rsidRPr="003B328C">
              <w:rPr>
                <w:rFonts w:ascii="Cambria" w:hAnsi="Cambria" w:cs="Arial"/>
                <w:i/>
                <w:sz w:val="20"/>
                <w:szCs w:val="20"/>
              </w:rPr>
              <w:t>wg odpowiedniej SST</w:t>
            </w:r>
          </w:p>
        </w:tc>
      </w:tr>
      <w:tr w:rsidR="0021582A" w:rsidRPr="003B328C" w:rsidTr="0021582A">
        <w:tc>
          <w:tcPr>
            <w:tcW w:w="846" w:type="dxa"/>
          </w:tcPr>
          <w:p w:rsidR="0021582A" w:rsidRPr="003B328C" w:rsidRDefault="0021582A" w:rsidP="003B328C">
            <w:pPr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 w:rsidRPr="003B328C">
              <w:rPr>
                <w:rFonts w:ascii="Cambria" w:hAnsi="Cambria" w:cs="Arial"/>
                <w:i/>
                <w:sz w:val="20"/>
                <w:szCs w:val="20"/>
              </w:rPr>
              <w:t>5</w:t>
            </w:r>
          </w:p>
        </w:tc>
        <w:tc>
          <w:tcPr>
            <w:tcW w:w="3684" w:type="dxa"/>
          </w:tcPr>
          <w:p w:rsidR="0021582A" w:rsidRPr="003B328C" w:rsidRDefault="0021582A" w:rsidP="003B328C">
            <w:pPr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 w:rsidRPr="003B328C">
              <w:rPr>
                <w:rFonts w:ascii="Cambria" w:hAnsi="Cambria" w:cs="Arial"/>
                <w:i/>
                <w:sz w:val="20"/>
                <w:szCs w:val="20"/>
              </w:rPr>
              <w:t xml:space="preserve">Badanie </w:t>
            </w:r>
            <w:proofErr w:type="spellStart"/>
            <w:r w:rsidRPr="003B328C">
              <w:rPr>
                <w:rFonts w:ascii="Cambria" w:hAnsi="Cambria" w:cs="Arial"/>
                <w:i/>
                <w:sz w:val="20"/>
                <w:szCs w:val="20"/>
              </w:rPr>
              <w:t>sczepności</w:t>
            </w:r>
            <w:proofErr w:type="spellEnd"/>
            <w:r w:rsidRPr="003B328C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3B328C">
              <w:rPr>
                <w:rFonts w:ascii="Cambria" w:hAnsi="Cambria" w:cs="Arial"/>
                <w:i/>
                <w:sz w:val="20"/>
                <w:szCs w:val="20"/>
              </w:rPr>
              <w:t>międzywarstwowej</w:t>
            </w:r>
            <w:proofErr w:type="spellEnd"/>
          </w:p>
        </w:tc>
        <w:tc>
          <w:tcPr>
            <w:tcW w:w="2266" w:type="dxa"/>
          </w:tcPr>
          <w:p w:rsidR="0021582A" w:rsidRPr="003B328C" w:rsidRDefault="0021582A" w:rsidP="003B328C">
            <w:pPr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 w:rsidRPr="003B328C">
              <w:rPr>
                <w:rFonts w:ascii="Cambria" w:hAnsi="Cambria" w:cs="Arial"/>
                <w:i/>
                <w:sz w:val="20"/>
                <w:szCs w:val="20"/>
              </w:rPr>
              <w:t xml:space="preserve">Na odcinku próbnym </w:t>
            </w:r>
            <w:proofErr w:type="spellStart"/>
            <w:r w:rsidRPr="003B328C">
              <w:rPr>
                <w:rFonts w:ascii="Cambria" w:hAnsi="Cambria" w:cs="Arial"/>
                <w:i/>
                <w:sz w:val="20"/>
                <w:szCs w:val="20"/>
              </w:rPr>
              <w:t>orazdla</w:t>
            </w:r>
            <w:proofErr w:type="spellEnd"/>
            <w:r w:rsidRPr="003B328C">
              <w:rPr>
                <w:rFonts w:ascii="Cambria" w:hAnsi="Cambria" w:cs="Arial"/>
                <w:i/>
                <w:sz w:val="20"/>
                <w:szCs w:val="20"/>
              </w:rPr>
              <w:t xml:space="preserve"> każdej działki </w:t>
            </w:r>
            <w:proofErr w:type="spellStart"/>
            <w:r w:rsidRPr="003B328C">
              <w:rPr>
                <w:rFonts w:ascii="Cambria" w:hAnsi="Cambria" w:cs="Arial"/>
                <w:i/>
                <w:sz w:val="20"/>
                <w:szCs w:val="20"/>
              </w:rPr>
              <w:t>roboczeji</w:t>
            </w:r>
            <w:proofErr w:type="spellEnd"/>
            <w:r w:rsidRPr="003B328C">
              <w:rPr>
                <w:rFonts w:ascii="Cambria" w:hAnsi="Cambria" w:cs="Arial"/>
                <w:i/>
                <w:sz w:val="20"/>
                <w:szCs w:val="20"/>
              </w:rPr>
              <w:t>/lub na każde rozpoczęte3000 m2</w:t>
            </w:r>
          </w:p>
        </w:tc>
        <w:tc>
          <w:tcPr>
            <w:tcW w:w="2266" w:type="dxa"/>
          </w:tcPr>
          <w:p w:rsidR="0021582A" w:rsidRPr="003B328C" w:rsidRDefault="0021582A" w:rsidP="003B328C">
            <w:pPr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 w:rsidRPr="003B328C">
              <w:rPr>
                <w:rFonts w:ascii="Cambria" w:hAnsi="Cambria" w:cs="Arial"/>
                <w:i/>
                <w:sz w:val="20"/>
                <w:szCs w:val="20"/>
              </w:rPr>
              <w:t>wg p. 2.3</w:t>
            </w:r>
          </w:p>
          <w:p w:rsidR="0021582A" w:rsidRPr="003B328C" w:rsidRDefault="0021582A" w:rsidP="003B328C">
            <w:pPr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</w:tr>
    </w:tbl>
    <w:p w:rsidR="0021582A" w:rsidRPr="003B328C" w:rsidRDefault="0021582A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Wszystkie wymienione w tabeli nr 2 badania i pomiary Wykonawcy powinny być udokumentowane w</w:t>
      </w:r>
      <w:r w:rsidR="0021582A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formie papierowej i załączone do dokumentów odbiorowych. Forma dokumentacji z powyższych</w:t>
      </w:r>
      <w:r w:rsidR="0021582A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badań i pomiarów powinna być uzgodniona z Inspektorem Nadzoru.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Badania kontrolne (Zamawiającego) mogą obejmować wszystkie badania i pomiary wymienione w</w:t>
      </w:r>
      <w:r w:rsidR="0021582A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tabeli 2, na żądanie Inspektora Nadzoru.</w:t>
      </w:r>
    </w:p>
    <w:p w:rsidR="00FA1EF7" w:rsidRPr="001C755D" w:rsidRDefault="00FA1EF7" w:rsidP="001C755D">
      <w:pPr>
        <w:pStyle w:val="Nagwek1"/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caps/>
          <w:color w:val="auto"/>
          <w:kern w:val="28"/>
          <w:sz w:val="20"/>
          <w:szCs w:val="20"/>
          <w:lang w:eastAsia="pl-PL"/>
        </w:rPr>
      </w:pPr>
      <w:r w:rsidRPr="001C755D">
        <w:rPr>
          <w:rFonts w:ascii="Times New Roman" w:eastAsia="Times New Roman" w:hAnsi="Times New Roman" w:cs="Times New Roman"/>
          <w:b/>
          <w:caps/>
          <w:color w:val="auto"/>
          <w:kern w:val="28"/>
          <w:sz w:val="20"/>
          <w:szCs w:val="20"/>
          <w:lang w:eastAsia="pl-PL"/>
        </w:rPr>
        <w:t>7. Obmiar robót</w:t>
      </w:r>
    </w:p>
    <w:p w:rsidR="00FA1EF7" w:rsidRPr="0021582A" w:rsidRDefault="00FA1EF7" w:rsidP="0021582A">
      <w:pPr>
        <w:pStyle w:val="Nagwek2"/>
        <w:rPr>
          <w:rFonts w:ascii="Cambria" w:hAnsi="Cambria" w:cs="Calibri"/>
          <w:i/>
        </w:rPr>
      </w:pPr>
      <w:r w:rsidRPr="0021582A">
        <w:rPr>
          <w:rFonts w:ascii="Cambria" w:hAnsi="Cambria" w:cs="Calibri"/>
          <w:i/>
        </w:rPr>
        <w:t>7.1. Ogólne zasady obmiaru robót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Ogólne zasady obmiaru robót podano w SST D-M-00.00.00 „Wymagania ogólne” pkt. 7.</w:t>
      </w:r>
    </w:p>
    <w:p w:rsidR="00FA1EF7" w:rsidRPr="0021582A" w:rsidRDefault="00FA1EF7" w:rsidP="0021582A">
      <w:pPr>
        <w:pStyle w:val="Nagwek2"/>
        <w:rPr>
          <w:rFonts w:ascii="Cambria" w:hAnsi="Cambria" w:cs="Calibri"/>
          <w:i/>
        </w:rPr>
      </w:pPr>
      <w:r w:rsidRPr="0021582A">
        <w:rPr>
          <w:rFonts w:ascii="Cambria" w:hAnsi="Cambria" w:cs="Calibri"/>
          <w:i/>
        </w:rPr>
        <w:t>7.2. Jednostka obmiarowa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Jednostką obmiaru robót jest m2</w:t>
      </w:r>
      <w:r w:rsidR="0021582A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 xml:space="preserve">(metr kwadratowy) zabezpieczonej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geosiatką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 xml:space="preserve"> powierzchni</w:t>
      </w:r>
      <w:r w:rsidR="0021582A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nawierzchni.</w:t>
      </w:r>
    </w:p>
    <w:p w:rsidR="00FA1EF7" w:rsidRPr="001C755D" w:rsidRDefault="00FA1EF7" w:rsidP="001C755D">
      <w:pPr>
        <w:pStyle w:val="Nagwek1"/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caps/>
          <w:color w:val="auto"/>
          <w:kern w:val="28"/>
          <w:sz w:val="20"/>
          <w:szCs w:val="20"/>
          <w:lang w:eastAsia="pl-PL"/>
        </w:rPr>
      </w:pPr>
      <w:r w:rsidRPr="001C755D">
        <w:rPr>
          <w:rFonts w:ascii="Times New Roman" w:eastAsia="Times New Roman" w:hAnsi="Times New Roman" w:cs="Times New Roman"/>
          <w:b/>
          <w:caps/>
          <w:color w:val="auto"/>
          <w:kern w:val="28"/>
          <w:sz w:val="20"/>
          <w:szCs w:val="20"/>
          <w:lang w:eastAsia="pl-PL"/>
        </w:rPr>
        <w:t>8. Odbiór robót</w:t>
      </w:r>
    </w:p>
    <w:p w:rsidR="00FA1EF7" w:rsidRPr="0021582A" w:rsidRDefault="00FA1EF7" w:rsidP="0021582A">
      <w:pPr>
        <w:pStyle w:val="Nagwek2"/>
        <w:rPr>
          <w:rFonts w:ascii="Cambria" w:hAnsi="Cambria" w:cs="Calibri"/>
          <w:i/>
        </w:rPr>
      </w:pPr>
      <w:r w:rsidRPr="0021582A">
        <w:rPr>
          <w:rFonts w:ascii="Cambria" w:hAnsi="Cambria" w:cs="Calibri"/>
          <w:i/>
        </w:rPr>
        <w:t>8.1. Ogólne zasady odbioru robót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Ogólne zasady odbioru robót podano w SST D-M-00.00.00 „Wymagania ogólne” pkt 8.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Roboty uznaje się za wykonane zgodnie z SST i wymaganiami Przedstawiciela</w:t>
      </w:r>
      <w:r w:rsidR="0021582A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Zamawiającego/Inspektora Nadzoru, jeżeli wszystkie pomiary i badania z zachowaniem tolerancji</w:t>
      </w:r>
      <w:r w:rsidR="0021582A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według pkt. 6 dały wyniki pozytywne.</w:t>
      </w:r>
    </w:p>
    <w:p w:rsidR="00FA1EF7" w:rsidRPr="0021582A" w:rsidRDefault="00FA1EF7" w:rsidP="0021582A">
      <w:pPr>
        <w:pStyle w:val="Nagwek2"/>
        <w:rPr>
          <w:rFonts w:ascii="Cambria" w:hAnsi="Cambria" w:cs="Calibri"/>
          <w:i/>
        </w:rPr>
      </w:pPr>
      <w:r w:rsidRPr="0021582A">
        <w:rPr>
          <w:rFonts w:ascii="Cambria" w:hAnsi="Cambria" w:cs="Calibri"/>
          <w:i/>
        </w:rPr>
        <w:t>8.2. Odbiór robót zanikających i ulegających zakryciu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Odbiorowi robót zanikających i ulegających zakryciu podlega:</w:t>
      </w:r>
    </w:p>
    <w:p w:rsidR="00FA1EF7" w:rsidRPr="003B328C" w:rsidRDefault="00FA1EF7" w:rsidP="003B328C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skropienie lepiszczem podłoża,</w:t>
      </w:r>
    </w:p>
    <w:p w:rsidR="00FA1EF7" w:rsidRPr="003B328C" w:rsidRDefault="00FA1EF7" w:rsidP="003B328C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 xml:space="preserve">rozłożenie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geosiatki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 xml:space="preserve"> i wycięcie otworów na studzienki.</w:t>
      </w:r>
    </w:p>
    <w:p w:rsidR="00FA1EF7" w:rsidRPr="001C755D" w:rsidRDefault="00FA1EF7" w:rsidP="001C755D">
      <w:pPr>
        <w:pStyle w:val="Nagwek1"/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caps/>
          <w:color w:val="auto"/>
          <w:kern w:val="28"/>
          <w:sz w:val="20"/>
          <w:szCs w:val="20"/>
          <w:lang w:eastAsia="pl-PL"/>
        </w:rPr>
      </w:pPr>
      <w:r w:rsidRPr="001C755D">
        <w:rPr>
          <w:rFonts w:ascii="Times New Roman" w:eastAsia="Times New Roman" w:hAnsi="Times New Roman" w:cs="Times New Roman"/>
          <w:b/>
          <w:caps/>
          <w:color w:val="auto"/>
          <w:kern w:val="28"/>
          <w:sz w:val="20"/>
          <w:szCs w:val="20"/>
          <w:lang w:eastAsia="pl-PL"/>
        </w:rPr>
        <w:t>9. Podstawa płatności</w:t>
      </w:r>
    </w:p>
    <w:p w:rsidR="00FA1EF7" w:rsidRPr="0021582A" w:rsidRDefault="00FA1EF7" w:rsidP="0021582A">
      <w:pPr>
        <w:pStyle w:val="Nagwek2"/>
        <w:rPr>
          <w:rFonts w:ascii="Cambria" w:hAnsi="Cambria" w:cs="Calibri"/>
          <w:i/>
        </w:rPr>
      </w:pPr>
      <w:r w:rsidRPr="0021582A">
        <w:rPr>
          <w:rFonts w:ascii="Cambria" w:hAnsi="Cambria" w:cs="Calibri"/>
          <w:i/>
        </w:rPr>
        <w:t>9.1. Ogólne ustalenia dotyczące podstawy płatności</w:t>
      </w:r>
    </w:p>
    <w:p w:rsidR="00FA1EF7" w:rsidRPr="003B328C" w:rsidRDefault="00FA1EF7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Ogólne ustalenia dotyczące podstawy płatności podano w SST D-M-00.00.00 „Wymagania ogólne” [1]</w:t>
      </w:r>
      <w:r w:rsidR="0021582A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pkt. 9.</w:t>
      </w:r>
    </w:p>
    <w:p w:rsidR="001C755D" w:rsidRPr="0021582A" w:rsidRDefault="001C755D" w:rsidP="0021582A">
      <w:pPr>
        <w:pStyle w:val="Nagwek2"/>
        <w:rPr>
          <w:rFonts w:ascii="Cambria" w:hAnsi="Cambria" w:cs="Calibri"/>
          <w:i/>
        </w:rPr>
      </w:pPr>
      <w:r w:rsidRPr="0021582A">
        <w:rPr>
          <w:rFonts w:ascii="Cambria" w:hAnsi="Cambria" w:cs="Calibri"/>
          <w:i/>
        </w:rPr>
        <w:t>9.2. Cena jednostki obmiarowej</w:t>
      </w:r>
      <w:bookmarkStart w:id="0" w:name="_GoBack"/>
      <w:bookmarkEnd w:id="0"/>
    </w:p>
    <w:p w:rsidR="001C755D" w:rsidRPr="003B328C" w:rsidRDefault="001C755D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Cena wykonania 1 m2</w:t>
      </w:r>
      <w:r w:rsidR="0021582A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robót obejmuje:</w:t>
      </w:r>
    </w:p>
    <w:p w:rsidR="001C755D" w:rsidRPr="003B328C" w:rsidRDefault="001C755D" w:rsidP="003B328C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prace pomiarowe i roboty przygotowawcze,</w:t>
      </w:r>
    </w:p>
    <w:p w:rsidR="001C755D" w:rsidRPr="003B328C" w:rsidRDefault="001C755D" w:rsidP="003B328C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oznakowanie robót,</w:t>
      </w:r>
    </w:p>
    <w:p w:rsidR="001C755D" w:rsidRPr="003B328C" w:rsidRDefault="001C755D" w:rsidP="003B328C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dostarczenie materiałów i sprzętu na budowę,</w:t>
      </w:r>
    </w:p>
    <w:p w:rsidR="001C755D" w:rsidRPr="003B328C" w:rsidRDefault="001C755D" w:rsidP="003B328C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wykonanie robót zgodnie z SST i zaleceniami Przedstawiciela Zamawiającego/Inspektora Nadzoru,</w:t>
      </w:r>
      <w:r w:rsidR="0021582A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 xml:space="preserve">oczyszczenie podłoża, skropienie emulsją asfaltową, rozłożenie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geosiatki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>,</w:t>
      </w:r>
    </w:p>
    <w:p w:rsidR="001C755D" w:rsidRPr="003B328C" w:rsidRDefault="001C755D" w:rsidP="003B328C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pomiary i badania laboratoryjne wymagane w SST,</w:t>
      </w:r>
    </w:p>
    <w:p w:rsidR="001C755D" w:rsidRPr="003B328C" w:rsidRDefault="001C755D" w:rsidP="003B328C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odtransportowanie sprzętu z placu budowy.</w:t>
      </w:r>
    </w:p>
    <w:p w:rsidR="001C755D" w:rsidRPr="001C755D" w:rsidRDefault="001C755D" w:rsidP="001C755D">
      <w:pPr>
        <w:pStyle w:val="Nagwek1"/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caps/>
          <w:color w:val="auto"/>
          <w:kern w:val="28"/>
          <w:sz w:val="20"/>
          <w:szCs w:val="20"/>
          <w:lang w:eastAsia="pl-PL"/>
        </w:rPr>
      </w:pPr>
      <w:r w:rsidRPr="001C755D">
        <w:rPr>
          <w:rFonts w:ascii="Times New Roman" w:eastAsia="Times New Roman" w:hAnsi="Times New Roman" w:cs="Times New Roman"/>
          <w:b/>
          <w:caps/>
          <w:color w:val="auto"/>
          <w:kern w:val="28"/>
          <w:sz w:val="20"/>
          <w:szCs w:val="20"/>
          <w:lang w:eastAsia="pl-PL"/>
        </w:rPr>
        <w:t>10. Przepisy związane</w:t>
      </w:r>
    </w:p>
    <w:p w:rsidR="001C755D" w:rsidRPr="0021582A" w:rsidRDefault="001C755D" w:rsidP="0021582A">
      <w:pPr>
        <w:pStyle w:val="Nagwek2"/>
        <w:rPr>
          <w:rFonts w:ascii="Cambria" w:hAnsi="Cambria" w:cs="Calibri"/>
          <w:i/>
        </w:rPr>
      </w:pPr>
      <w:r w:rsidRPr="0021582A">
        <w:rPr>
          <w:rFonts w:ascii="Cambria" w:hAnsi="Cambria" w:cs="Calibri"/>
          <w:i/>
        </w:rPr>
        <w:t>10.1. Ogólne specyfikacje techniczne (SST)</w:t>
      </w:r>
    </w:p>
    <w:p w:rsidR="001C755D" w:rsidRPr="003B328C" w:rsidRDefault="001C755D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1 D-M-00.00.00 Wymagania ogólne</w:t>
      </w:r>
    </w:p>
    <w:p w:rsidR="001C755D" w:rsidRPr="0021582A" w:rsidRDefault="001C755D" w:rsidP="0021582A">
      <w:pPr>
        <w:pStyle w:val="Nagwek2"/>
        <w:rPr>
          <w:rFonts w:ascii="Cambria" w:hAnsi="Cambria" w:cs="Calibri"/>
          <w:i/>
        </w:rPr>
      </w:pPr>
      <w:r w:rsidRPr="0021582A">
        <w:rPr>
          <w:rFonts w:ascii="Cambria" w:hAnsi="Cambria" w:cs="Calibri"/>
          <w:i/>
        </w:rPr>
        <w:t>10.</w:t>
      </w:r>
      <w:r w:rsidR="003B328C">
        <w:rPr>
          <w:rFonts w:ascii="Cambria" w:hAnsi="Cambria" w:cs="Calibri"/>
          <w:i/>
        </w:rPr>
        <w:t>2</w:t>
      </w:r>
      <w:r w:rsidRPr="0021582A">
        <w:rPr>
          <w:rFonts w:ascii="Cambria" w:hAnsi="Cambria" w:cs="Calibri"/>
          <w:i/>
        </w:rPr>
        <w:t>. Inne dokumenty</w:t>
      </w:r>
    </w:p>
    <w:p w:rsidR="001C755D" w:rsidRPr="003B328C" w:rsidRDefault="001C755D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2 WT-1:2010 Wymagania Techniczne. Kruszywa do mieszanek mineralno-asfaltowych</w:t>
      </w:r>
      <w:r w:rsidR="0021582A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i powierzchniowych utrwaleń na drogach krajowych,</w:t>
      </w:r>
    </w:p>
    <w:p w:rsidR="001C755D" w:rsidRPr="003B328C" w:rsidRDefault="001C755D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3 WT-2:2010 Mieszanki mineralno-asfaltowe. Wymagania Techniczne. Nawierzchnie asfaltowe</w:t>
      </w:r>
      <w:r w:rsidR="0021582A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na drogach krajowych</w:t>
      </w:r>
    </w:p>
    <w:p w:rsidR="001C755D" w:rsidRPr="003B328C" w:rsidRDefault="001C755D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4 WT-3 Emulsje asfaltowe 2009. Kationowe emulsje asfaltowe na drogach publicznych</w:t>
      </w:r>
    </w:p>
    <w:p w:rsidR="001C755D" w:rsidRPr="003B328C" w:rsidRDefault="001C755D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5 Rozporządzenie Ministra Transportu i Gospodarki Morskiej z dnia 2 marca 1999 r. w sprawie</w:t>
      </w:r>
      <w:r w:rsidR="0021582A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warunków technicznych, jakim powinny odpowiadać drogi publiczne i ich usytuowanie (Dz.U. nr</w:t>
      </w:r>
      <w:r w:rsidR="0021582A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43, poz. 430)</w:t>
      </w:r>
    </w:p>
    <w:p w:rsidR="001C755D" w:rsidRPr="003B328C" w:rsidRDefault="001C755D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>6 Katalog typowych konstrukcji nawierzchni podatnych i półsztywnych. Generalna Dyrekcja Dróg</w:t>
      </w:r>
      <w:r w:rsidR="0021582A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Publicznych – Instytut Badawczy Dróg i Mostów, Warszawa 1997</w:t>
      </w:r>
    </w:p>
    <w:p w:rsidR="001C755D" w:rsidRPr="003B328C" w:rsidRDefault="001C755D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 xml:space="preserve">7 Katalog wzmocnień i remontów nawierzchni podatnych i półsztywnych, GDDP -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IBDiM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>,</w:t>
      </w:r>
      <w:r w:rsidR="0021582A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Warszawa, 2001</w:t>
      </w:r>
    </w:p>
    <w:p w:rsidR="001C755D" w:rsidRPr="003B328C" w:rsidRDefault="001C755D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 xml:space="preserve">8 Zalecenia stosowania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geowyrobów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 xml:space="preserve"> w warstwach asfaltowych nawierzchni drogowych. Zeszyt 66,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IBDiM</w:t>
      </w:r>
      <w:proofErr w:type="spellEnd"/>
      <w:r w:rsidR="0021582A" w:rsidRPr="003B328C">
        <w:rPr>
          <w:rFonts w:ascii="Cambria" w:hAnsi="Cambria" w:cs="Arial"/>
          <w:i/>
          <w:sz w:val="20"/>
          <w:szCs w:val="20"/>
        </w:rPr>
        <w:t xml:space="preserve"> </w:t>
      </w:r>
      <w:r w:rsidRPr="003B328C">
        <w:rPr>
          <w:rFonts w:ascii="Cambria" w:hAnsi="Cambria" w:cs="Arial"/>
          <w:i/>
          <w:sz w:val="20"/>
          <w:szCs w:val="20"/>
        </w:rPr>
        <w:t>2004 r.</w:t>
      </w:r>
    </w:p>
    <w:p w:rsidR="001C755D" w:rsidRPr="003B328C" w:rsidRDefault="001C755D" w:rsidP="003B328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3B328C">
        <w:rPr>
          <w:rFonts w:ascii="Cambria" w:hAnsi="Cambria" w:cs="Arial"/>
          <w:i/>
          <w:sz w:val="20"/>
          <w:szCs w:val="20"/>
        </w:rPr>
        <w:t xml:space="preserve">9 PN-EN ISO 10318 </w:t>
      </w:r>
      <w:proofErr w:type="spellStart"/>
      <w:r w:rsidRPr="003B328C">
        <w:rPr>
          <w:rFonts w:ascii="Cambria" w:hAnsi="Cambria" w:cs="Arial"/>
          <w:i/>
          <w:sz w:val="20"/>
          <w:szCs w:val="20"/>
        </w:rPr>
        <w:t>Geosyntetyki</w:t>
      </w:r>
      <w:proofErr w:type="spellEnd"/>
      <w:r w:rsidRPr="003B328C">
        <w:rPr>
          <w:rFonts w:ascii="Cambria" w:hAnsi="Cambria" w:cs="Arial"/>
          <w:i/>
          <w:sz w:val="20"/>
          <w:szCs w:val="20"/>
        </w:rPr>
        <w:t>, Terminy i definicje</w:t>
      </w:r>
    </w:p>
    <w:sectPr w:rsidR="001C755D" w:rsidRPr="003B328C" w:rsidSect="001879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A244B"/>
    <w:multiLevelType w:val="hybridMultilevel"/>
    <w:tmpl w:val="F41A1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87E40"/>
    <w:multiLevelType w:val="hybridMultilevel"/>
    <w:tmpl w:val="4824DA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C3104A"/>
    <w:multiLevelType w:val="hybridMultilevel"/>
    <w:tmpl w:val="41FAA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AA075C"/>
    <w:multiLevelType w:val="hybridMultilevel"/>
    <w:tmpl w:val="1674A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10105D"/>
    <w:multiLevelType w:val="hybridMultilevel"/>
    <w:tmpl w:val="FCA620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0B30E7"/>
    <w:multiLevelType w:val="hybridMultilevel"/>
    <w:tmpl w:val="A498E0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4F7DC2"/>
    <w:multiLevelType w:val="hybridMultilevel"/>
    <w:tmpl w:val="B9DA5A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32B43"/>
    <w:rsid w:val="001879D3"/>
    <w:rsid w:val="001C755D"/>
    <w:rsid w:val="0021582A"/>
    <w:rsid w:val="003130D7"/>
    <w:rsid w:val="003B328C"/>
    <w:rsid w:val="00432B43"/>
    <w:rsid w:val="004943C8"/>
    <w:rsid w:val="005A4C6C"/>
    <w:rsid w:val="008F4AAC"/>
    <w:rsid w:val="00FA1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79D3"/>
  </w:style>
  <w:style w:type="paragraph" w:styleId="Nagwek1">
    <w:name w:val="heading 1"/>
    <w:aliases w:val="Krzysiek_nagłówek"/>
    <w:basedOn w:val="Normalny"/>
    <w:next w:val="Normalny"/>
    <w:link w:val="Nagwek1Znak"/>
    <w:qFormat/>
    <w:rsid w:val="001C75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21582A"/>
    <w:pPr>
      <w:keepNext/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STWiORB">
    <w:name w:val="tytuł STWiORB"/>
    <w:basedOn w:val="Nagwek1"/>
    <w:link w:val="tytuSTWiORBZnak"/>
    <w:qFormat/>
    <w:rsid w:val="001C755D"/>
    <w:pPr>
      <w:suppressAutoHyphens/>
      <w:spacing w:before="120" w:after="120" w:line="240" w:lineRule="auto"/>
      <w:jc w:val="both"/>
    </w:pPr>
    <w:rPr>
      <w:rFonts w:ascii="Cambria" w:eastAsia="Times New Roman" w:hAnsi="Cambria" w:cs="Calibri"/>
      <w:b/>
      <w:i/>
      <w:caps/>
      <w:color w:val="7030A0"/>
      <w:kern w:val="28"/>
      <w:sz w:val="24"/>
      <w:szCs w:val="24"/>
      <w:lang w:eastAsia="pl-PL"/>
    </w:rPr>
  </w:style>
  <w:style w:type="character" w:customStyle="1" w:styleId="tytuSTWiORBZnak">
    <w:name w:val="tytuł STWiORB Znak"/>
    <w:basedOn w:val="Domylnaczcionkaakapitu"/>
    <w:link w:val="tytuSTWiORB"/>
    <w:rsid w:val="001C755D"/>
    <w:rPr>
      <w:rFonts w:ascii="Cambria" w:eastAsia="Times New Roman" w:hAnsi="Cambria" w:cs="Calibri"/>
      <w:b/>
      <w:i/>
      <w:caps/>
      <w:color w:val="7030A0"/>
      <w:kern w:val="28"/>
      <w:sz w:val="24"/>
      <w:szCs w:val="24"/>
      <w:lang w:eastAsia="pl-PL"/>
    </w:rPr>
  </w:style>
  <w:style w:type="character" w:customStyle="1" w:styleId="Nagwek1Znak">
    <w:name w:val="Nagłówek 1 Znak"/>
    <w:aliases w:val="Krzysiek_nagłówek Znak"/>
    <w:basedOn w:val="Domylnaczcionkaakapitu"/>
    <w:link w:val="Nagwek1"/>
    <w:rsid w:val="001C75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1C75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A4C6C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21582A"/>
    <w:rPr>
      <w:rFonts w:ascii="Times New Roman" w:eastAsia="Times New Roman" w:hAnsi="Times New Roman" w:cs="Times New Roman"/>
      <w:b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7</Pages>
  <Words>3172</Words>
  <Characters>19033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Kowalik</dc:creator>
  <cp:keywords/>
  <dc:description/>
  <cp:lastModifiedBy>Adm</cp:lastModifiedBy>
  <cp:revision>3</cp:revision>
  <dcterms:created xsi:type="dcterms:W3CDTF">2018-08-20T09:09:00Z</dcterms:created>
  <dcterms:modified xsi:type="dcterms:W3CDTF">2018-08-29T11:59:00Z</dcterms:modified>
</cp:coreProperties>
</file>