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CEB" w:rsidRPr="00F56CEB" w:rsidRDefault="00F56CEB" w:rsidP="00F56CEB">
      <w:pPr>
        <w:spacing w:after="24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Ogłoszenie nr 576217-N-2017 z dnia 2017-08-23 r. </w:t>
      </w:r>
    </w:p>
    <w:p w:rsidR="00F56CEB" w:rsidRPr="00F56CEB" w:rsidRDefault="00F56CEB" w:rsidP="00F56CEB">
      <w:pPr>
        <w:spacing w:after="0" w:line="240" w:lineRule="auto"/>
        <w:jc w:val="center"/>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Powiatowy Zarząd Dróg Publicznych w Radomiu: Przebudowa drogi powiatowej nr 3336W Wieniawa – Przytyk - Jedlińsk (I Etap)</w:t>
      </w:r>
      <w:r w:rsidRPr="00F56CEB">
        <w:rPr>
          <w:rFonts w:ascii="Times New Roman" w:eastAsia="Times New Roman" w:hAnsi="Times New Roman" w:cs="Times New Roman"/>
          <w:sz w:val="24"/>
          <w:szCs w:val="24"/>
        </w:rPr>
        <w:br/>
        <w:t xml:space="preserve">OGŁOSZENIE O ZAMÓWIENIU - Roboty budowlane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Zamieszczanie ogłoszenia:</w:t>
      </w:r>
      <w:r w:rsidRPr="00F56CEB">
        <w:rPr>
          <w:rFonts w:ascii="Times New Roman" w:eastAsia="Times New Roman" w:hAnsi="Times New Roman" w:cs="Times New Roman"/>
          <w:sz w:val="24"/>
          <w:szCs w:val="24"/>
        </w:rPr>
        <w:t xml:space="preserve"> Zamieszczanie obowiązkowe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Ogłoszenie dotyczy:</w:t>
      </w:r>
      <w:r w:rsidRPr="00F56CEB">
        <w:rPr>
          <w:rFonts w:ascii="Times New Roman" w:eastAsia="Times New Roman" w:hAnsi="Times New Roman" w:cs="Times New Roman"/>
          <w:sz w:val="24"/>
          <w:szCs w:val="24"/>
        </w:rPr>
        <w:t xml:space="preserve"> Zamówienia publicznego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Zamówienie dotyczy projektu lub programu współfinansowanego ze środków Unii Europejskiej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Nazwa projektu lub programu</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F56CEB">
        <w:rPr>
          <w:rFonts w:ascii="Times New Roman" w:eastAsia="Times New Roman" w:hAnsi="Times New Roman" w:cs="Times New Roman"/>
          <w:sz w:val="24"/>
          <w:szCs w:val="24"/>
        </w:rPr>
        <w:t>Pzp</w:t>
      </w:r>
      <w:proofErr w:type="spellEnd"/>
      <w:r w:rsidRPr="00F56CEB">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u w:val="single"/>
        </w:rPr>
        <w:t>SEKCJA I: ZAMAWIAJĄCY</w:t>
      </w:r>
      <w:r w:rsidRPr="00F56CEB">
        <w:rPr>
          <w:rFonts w:ascii="Times New Roman" w:eastAsia="Times New Roman" w:hAnsi="Times New Roman" w:cs="Times New Roman"/>
          <w:sz w:val="24"/>
          <w:szCs w:val="24"/>
        </w:rPr>
        <w:t xml:space="preserv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Postępowanie przeprowadza centralny zamawiający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Informacje na temat podmiotu któremu zamawiający powierzył/powierzyli prowadzenie postępowania:</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Postępowanie jest przeprowadzane wspólnie przez zamawiających</w:t>
      </w:r>
      <w:r w:rsidRPr="00F56CEB">
        <w:rPr>
          <w:rFonts w:ascii="Times New Roman" w:eastAsia="Times New Roman" w:hAnsi="Times New Roman" w:cs="Times New Roman"/>
          <w:sz w:val="24"/>
          <w:szCs w:val="24"/>
        </w:rPr>
        <w:t xml:space="preserv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Informacje dodatkowe:</w:t>
      </w:r>
      <w:r w:rsidRPr="00F56CEB">
        <w:rPr>
          <w:rFonts w:ascii="Times New Roman" w:eastAsia="Times New Roman" w:hAnsi="Times New Roman" w:cs="Times New Roman"/>
          <w:sz w:val="24"/>
          <w:szCs w:val="24"/>
        </w:rPr>
        <w:t xml:space="preserv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 1) NAZWA I ADRES: </w:t>
      </w:r>
      <w:r w:rsidRPr="00F56CEB">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F56CEB">
        <w:rPr>
          <w:rFonts w:ascii="Times New Roman" w:eastAsia="Times New Roman" w:hAnsi="Times New Roman" w:cs="Times New Roman"/>
          <w:sz w:val="24"/>
          <w:szCs w:val="24"/>
        </w:rPr>
        <w:br/>
        <w:t xml:space="preserve">Adres strony internetowej (URL): http://pzd-radom.finn.pl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lastRenderedPageBreak/>
        <w:t xml:space="preserve">Adres profilu nabywcy: </w:t>
      </w:r>
      <w:r w:rsidRPr="00F56CEB">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 2) RODZAJ ZAMAWIAJĄCEGO: </w:t>
      </w:r>
      <w:r w:rsidRPr="00F56CEB">
        <w:rPr>
          <w:rFonts w:ascii="Times New Roman" w:eastAsia="Times New Roman" w:hAnsi="Times New Roman" w:cs="Times New Roman"/>
          <w:sz w:val="24"/>
          <w:szCs w:val="24"/>
        </w:rPr>
        <w:t xml:space="preserve">Jednostki organizacyjne administracji samorządowej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I.3) WSPÓLNE UDZIELANIE ZAMÓWIENIA </w:t>
      </w:r>
      <w:r w:rsidRPr="00F56CEB">
        <w:rPr>
          <w:rFonts w:ascii="Times New Roman" w:eastAsia="Times New Roman" w:hAnsi="Times New Roman" w:cs="Times New Roman"/>
          <w:b/>
          <w:bCs/>
          <w:i/>
          <w:iCs/>
          <w:sz w:val="24"/>
          <w:szCs w:val="24"/>
        </w:rPr>
        <w:t>(jeżeli dotyczy)</w:t>
      </w:r>
      <w:r w:rsidRPr="00F56CEB">
        <w:rPr>
          <w:rFonts w:ascii="Times New Roman" w:eastAsia="Times New Roman" w:hAnsi="Times New Roman" w:cs="Times New Roman"/>
          <w:b/>
          <w:bCs/>
          <w:sz w:val="24"/>
          <w:szCs w:val="24"/>
        </w:rPr>
        <w:t xml:space="preserv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I.4) KOMUNIKACJA: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Nieograniczony, pełny i bezpośredni dostęp do dokumentów z postępowania można uzyskać pod adresem (URL)</w:t>
      </w:r>
      <w:r w:rsidRPr="00F56CEB">
        <w:rPr>
          <w:rFonts w:ascii="Times New Roman" w:eastAsia="Times New Roman" w:hAnsi="Times New Roman" w:cs="Times New Roman"/>
          <w:sz w:val="24"/>
          <w:szCs w:val="24"/>
        </w:rPr>
        <w:t xml:space="preserv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Tak </w:t>
      </w:r>
      <w:r w:rsidRPr="00F56CEB">
        <w:rPr>
          <w:rFonts w:ascii="Times New Roman" w:eastAsia="Times New Roman" w:hAnsi="Times New Roman" w:cs="Times New Roman"/>
          <w:sz w:val="24"/>
          <w:szCs w:val="24"/>
        </w:rPr>
        <w:br/>
        <w:t xml:space="preserve">http://pzd-radom.finn.pl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Tak </w:t>
      </w:r>
      <w:r w:rsidRPr="00F56CEB">
        <w:rPr>
          <w:rFonts w:ascii="Times New Roman" w:eastAsia="Times New Roman" w:hAnsi="Times New Roman" w:cs="Times New Roman"/>
          <w:sz w:val="24"/>
          <w:szCs w:val="24"/>
        </w:rPr>
        <w:br/>
        <w:t xml:space="preserve">http://pzd-radom.finn.pl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Oferty lub wnioski o dopuszczenie do udziału w postępowaniu należy przesyłać:</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Elektronicznie</w:t>
      </w:r>
      <w:r w:rsidRPr="00F56CEB">
        <w:rPr>
          <w:rFonts w:ascii="Times New Roman" w:eastAsia="Times New Roman" w:hAnsi="Times New Roman" w:cs="Times New Roman"/>
          <w:sz w:val="24"/>
          <w:szCs w:val="24"/>
        </w:rPr>
        <w:t xml:space="preserv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r w:rsidRPr="00F56CEB">
        <w:rPr>
          <w:rFonts w:ascii="Times New Roman" w:eastAsia="Times New Roman" w:hAnsi="Times New Roman" w:cs="Times New Roman"/>
          <w:sz w:val="24"/>
          <w:szCs w:val="24"/>
        </w:rPr>
        <w:br/>
        <w:t xml:space="preserve">adres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Dopuszczone jest przesłanie ofert lub wniosków o dopuszczenie do udziału w postępowaniu w inny sposób:</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t xml:space="preserve">Nie </w:t>
      </w:r>
      <w:r w:rsidRPr="00F56CEB">
        <w:rPr>
          <w:rFonts w:ascii="Times New Roman" w:eastAsia="Times New Roman" w:hAnsi="Times New Roman" w:cs="Times New Roman"/>
          <w:sz w:val="24"/>
          <w:szCs w:val="24"/>
        </w:rPr>
        <w:br/>
        <w:t xml:space="preserve">Inny sposób: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Wymagane jest przesłanie ofert lub wniosków o dopuszczenie do udziału w postępowaniu w inny sposób:</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t xml:space="preserve">Tak </w:t>
      </w:r>
      <w:r w:rsidRPr="00F56CEB">
        <w:rPr>
          <w:rFonts w:ascii="Times New Roman" w:eastAsia="Times New Roman" w:hAnsi="Times New Roman" w:cs="Times New Roman"/>
          <w:sz w:val="24"/>
          <w:szCs w:val="24"/>
        </w:rPr>
        <w:br/>
        <w:t xml:space="preserve">Inny sposób: </w:t>
      </w:r>
      <w:r w:rsidRPr="00F56CEB">
        <w:rPr>
          <w:rFonts w:ascii="Times New Roman" w:eastAsia="Times New Roman" w:hAnsi="Times New Roman" w:cs="Times New Roman"/>
          <w:sz w:val="24"/>
          <w:szCs w:val="24"/>
        </w:rPr>
        <w:br/>
        <w:t xml:space="preserve">W formie pisemnej </w:t>
      </w:r>
      <w:r w:rsidRPr="00F56CEB">
        <w:rPr>
          <w:rFonts w:ascii="Times New Roman" w:eastAsia="Times New Roman" w:hAnsi="Times New Roman" w:cs="Times New Roman"/>
          <w:sz w:val="24"/>
          <w:szCs w:val="24"/>
        </w:rPr>
        <w:br/>
        <w:t xml:space="preserve">Adres: </w:t>
      </w:r>
      <w:r w:rsidRPr="00F56CEB">
        <w:rPr>
          <w:rFonts w:ascii="Times New Roman" w:eastAsia="Times New Roman" w:hAnsi="Times New Roman" w:cs="Times New Roman"/>
          <w:sz w:val="24"/>
          <w:szCs w:val="24"/>
        </w:rPr>
        <w:br/>
        <w:t xml:space="preserve">Powiatowy Zarząd Dróg Publicznych w Radomiu, ul. Graniczna 24, 26-600 Radom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lastRenderedPageBreak/>
        <w:br/>
      </w:r>
      <w:r w:rsidRPr="00F56CEB">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F56CEB">
        <w:rPr>
          <w:rFonts w:ascii="Times New Roman" w:eastAsia="Times New Roman" w:hAnsi="Times New Roman" w:cs="Times New Roman"/>
          <w:sz w:val="24"/>
          <w:szCs w:val="24"/>
        </w:rPr>
        <w:t xml:space="preserv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r w:rsidRPr="00F56CEB">
        <w:rPr>
          <w:rFonts w:ascii="Times New Roman" w:eastAsia="Times New Roman" w:hAnsi="Times New Roman" w:cs="Times New Roman"/>
          <w:sz w:val="24"/>
          <w:szCs w:val="24"/>
        </w:rPr>
        <w:br/>
        <w:t xml:space="preserve">Nieograniczony, pełny, bezpośredni i bezpłatny dostęp do tych narzędzi można uzyskać pod adresem: (URL)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u w:val="single"/>
        </w:rPr>
        <w:t xml:space="preserve">SEKCJA II: PRZEDMIOT ZAMÓWIENIA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II.1) Nazwa nadana zamówieniu przez zamawiającego: </w:t>
      </w:r>
      <w:r w:rsidRPr="00F56CEB">
        <w:rPr>
          <w:rFonts w:ascii="Times New Roman" w:eastAsia="Times New Roman" w:hAnsi="Times New Roman" w:cs="Times New Roman"/>
          <w:sz w:val="24"/>
          <w:szCs w:val="24"/>
        </w:rPr>
        <w:t xml:space="preserve">Przebudowa drogi powiatowej nr 3336W Wieniawa – Przytyk - Jedlińsk (I Etap)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Numer referencyjny: </w:t>
      </w:r>
      <w:r w:rsidRPr="00F56CEB">
        <w:rPr>
          <w:rFonts w:ascii="Times New Roman" w:eastAsia="Times New Roman" w:hAnsi="Times New Roman" w:cs="Times New Roman"/>
          <w:sz w:val="24"/>
          <w:szCs w:val="24"/>
        </w:rPr>
        <w:t xml:space="preserve">PZD.I.252.1.23.2017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Przed wszczęciem postępowania o udzielenie zamówienia przeprowadzono dialog techniczny </w:t>
      </w:r>
    </w:p>
    <w:p w:rsidR="00F56CEB" w:rsidRPr="00F56CEB" w:rsidRDefault="00F56CEB" w:rsidP="00F56CEB">
      <w:pPr>
        <w:spacing w:after="0" w:line="240" w:lineRule="auto"/>
        <w:jc w:val="both"/>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II.2) Rodzaj zamówienia: </w:t>
      </w:r>
      <w:r w:rsidRPr="00F56CEB">
        <w:rPr>
          <w:rFonts w:ascii="Times New Roman" w:eastAsia="Times New Roman" w:hAnsi="Times New Roman" w:cs="Times New Roman"/>
          <w:sz w:val="24"/>
          <w:szCs w:val="24"/>
        </w:rPr>
        <w:t xml:space="preserve">Roboty budowlane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II.3) Informacja o możliwości składania ofert częściowych</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t xml:space="preserve">Zamówienie podzielone jest na części: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Oferty lub wnioski o dopuszczenie do udziału w postępowaniu można składać w odniesieniu do:</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Zamawiający zastrzega sobie prawo do udzielenia łącznie następujących części lub grup części:</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Maksymalna liczba części zamówienia, na które może zostać udzielone zamówienie jednemu wykonawcy:</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II.4) Krótki opis przedmiotu zamówienia </w:t>
      </w:r>
      <w:r w:rsidRPr="00F56CEB">
        <w:rPr>
          <w:rFonts w:ascii="Times New Roman" w:eastAsia="Times New Roman" w:hAnsi="Times New Roman" w:cs="Times New Roman"/>
          <w:i/>
          <w:iCs/>
          <w:sz w:val="24"/>
          <w:szCs w:val="24"/>
        </w:rPr>
        <w:t>(wielkość, zakres, rodzaj i ilość dostaw, usług lub robót budowlanych lub określenie zapotrzebowania i wymagań )</w:t>
      </w:r>
      <w:r w:rsidRPr="00F56CEB">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F56CEB">
        <w:rPr>
          <w:rFonts w:ascii="Times New Roman" w:eastAsia="Times New Roman" w:hAnsi="Times New Roman" w:cs="Times New Roman"/>
          <w:sz w:val="24"/>
          <w:szCs w:val="24"/>
        </w:rPr>
        <w:t xml:space="preserve">Przedmiotem zamówienia jest wykonanie robót budowlanych oznaczonych nazwą: Przebudowa drogi powiatowej nr 3336W Wieniawa – Przytyk - Jedlińsk (I Etap), na terenie gminy Jedlińsk, na odcinku długości 860 m, od km 23+800 do km 24+660. W ramach robót należy wykonać m.in.: - wymianę podbudowy i nawierzchni, - chodnik, - przebudowę zjazdów do posesji/działek, - pobocza umocnione kruszywem, - odwodnienie drogi, - zatokę autobusową, - oznakowanie pionowe i poziome. I Etap przebudowy drogi powiatowej nr 3336W Wieniawa – Przytyk - Jedlińsk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w:t>
      </w:r>
      <w:r w:rsidRPr="00F56CEB">
        <w:rPr>
          <w:rFonts w:ascii="Times New Roman" w:eastAsia="Times New Roman" w:hAnsi="Times New Roman" w:cs="Times New Roman"/>
          <w:sz w:val="24"/>
          <w:szCs w:val="24"/>
        </w:rPr>
        <w:lastRenderedPageBreak/>
        <w:t xml:space="preserve">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II.5) Główny kod CPV: </w:t>
      </w:r>
      <w:r w:rsidRPr="00F56CEB">
        <w:rPr>
          <w:rFonts w:ascii="Times New Roman" w:eastAsia="Times New Roman" w:hAnsi="Times New Roman" w:cs="Times New Roman"/>
          <w:sz w:val="24"/>
          <w:szCs w:val="24"/>
        </w:rPr>
        <w:t xml:space="preserve">45000000-7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Dodatkowe kody CPV:</w:t>
      </w:r>
      <w:r w:rsidRPr="00F56CEB">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F56CEB" w:rsidRPr="00F56CEB" w:rsidTr="00F56CEB">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Kod CPV</w:t>
            </w:r>
          </w:p>
        </w:tc>
      </w:tr>
      <w:tr w:rsidR="00F56CEB" w:rsidRPr="00F56CEB" w:rsidTr="00F56CEB">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45233120-6</w:t>
            </w:r>
          </w:p>
        </w:tc>
      </w:tr>
    </w:tbl>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II.6) Całkowita wartość zamówienia </w:t>
      </w:r>
      <w:r w:rsidRPr="00F56CEB">
        <w:rPr>
          <w:rFonts w:ascii="Times New Roman" w:eastAsia="Times New Roman" w:hAnsi="Times New Roman" w:cs="Times New Roman"/>
          <w:i/>
          <w:iCs/>
          <w:sz w:val="24"/>
          <w:szCs w:val="24"/>
        </w:rPr>
        <w:t>(jeżeli zamawiający podaje informacje o wartości zamówienia)</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t xml:space="preserve">Wartość bez VAT: </w:t>
      </w:r>
      <w:r w:rsidRPr="00F56CEB">
        <w:rPr>
          <w:rFonts w:ascii="Times New Roman" w:eastAsia="Times New Roman" w:hAnsi="Times New Roman" w:cs="Times New Roman"/>
          <w:sz w:val="24"/>
          <w:szCs w:val="24"/>
        </w:rPr>
        <w:br/>
        <w:t xml:space="preserve">Waluta: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F56CEB">
        <w:rPr>
          <w:rFonts w:ascii="Times New Roman" w:eastAsia="Times New Roman" w:hAnsi="Times New Roman" w:cs="Times New Roman"/>
          <w:sz w:val="24"/>
          <w:szCs w:val="24"/>
        </w:rPr>
        <w:t xml:space="preserv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F56CEB">
        <w:rPr>
          <w:rFonts w:ascii="Times New Roman" w:eastAsia="Times New Roman" w:hAnsi="Times New Roman" w:cs="Times New Roman"/>
          <w:b/>
          <w:bCs/>
          <w:sz w:val="24"/>
          <w:szCs w:val="24"/>
        </w:rPr>
        <w:t>pkt</w:t>
      </w:r>
      <w:proofErr w:type="spellEnd"/>
      <w:r w:rsidRPr="00F56CEB">
        <w:rPr>
          <w:rFonts w:ascii="Times New Roman" w:eastAsia="Times New Roman" w:hAnsi="Times New Roman" w:cs="Times New Roman"/>
          <w:b/>
          <w:bCs/>
          <w:sz w:val="24"/>
          <w:szCs w:val="24"/>
        </w:rPr>
        <w:t xml:space="preserve"> 6 i 7 lub w art. 134 ust. 6 </w:t>
      </w:r>
      <w:proofErr w:type="spellStart"/>
      <w:r w:rsidRPr="00F56CEB">
        <w:rPr>
          <w:rFonts w:ascii="Times New Roman" w:eastAsia="Times New Roman" w:hAnsi="Times New Roman" w:cs="Times New Roman"/>
          <w:b/>
          <w:bCs/>
          <w:sz w:val="24"/>
          <w:szCs w:val="24"/>
        </w:rPr>
        <w:t>pkt</w:t>
      </w:r>
      <w:proofErr w:type="spellEnd"/>
      <w:r w:rsidRPr="00F56CEB">
        <w:rPr>
          <w:rFonts w:ascii="Times New Roman" w:eastAsia="Times New Roman" w:hAnsi="Times New Roman" w:cs="Times New Roman"/>
          <w:b/>
          <w:bCs/>
          <w:sz w:val="24"/>
          <w:szCs w:val="24"/>
        </w:rPr>
        <w:t xml:space="preserve"> 3 ustawy </w:t>
      </w:r>
      <w:proofErr w:type="spellStart"/>
      <w:r w:rsidRPr="00F56CEB">
        <w:rPr>
          <w:rFonts w:ascii="Times New Roman" w:eastAsia="Times New Roman" w:hAnsi="Times New Roman" w:cs="Times New Roman"/>
          <w:b/>
          <w:bCs/>
          <w:sz w:val="24"/>
          <w:szCs w:val="24"/>
        </w:rPr>
        <w:t>Pzp</w:t>
      </w:r>
      <w:proofErr w:type="spellEnd"/>
      <w:r w:rsidRPr="00F56CEB">
        <w:rPr>
          <w:rFonts w:ascii="Times New Roman" w:eastAsia="Times New Roman" w:hAnsi="Times New Roman" w:cs="Times New Roman"/>
          <w:b/>
          <w:bCs/>
          <w:sz w:val="24"/>
          <w:szCs w:val="24"/>
        </w:rPr>
        <w:t xml:space="preserve">: </w:t>
      </w:r>
      <w:r w:rsidRPr="00F56CEB">
        <w:rPr>
          <w:rFonts w:ascii="Times New Roman" w:eastAsia="Times New Roman" w:hAnsi="Times New Roman" w:cs="Times New Roman"/>
          <w:sz w:val="24"/>
          <w:szCs w:val="24"/>
        </w:rPr>
        <w:t xml:space="preserve">Tak </w:t>
      </w:r>
      <w:r w:rsidRPr="00F56CEB">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F56CEB">
        <w:rPr>
          <w:rFonts w:ascii="Times New Roman" w:eastAsia="Times New Roman" w:hAnsi="Times New Roman" w:cs="Times New Roman"/>
          <w:sz w:val="24"/>
          <w:szCs w:val="24"/>
        </w:rPr>
        <w:t>pkt</w:t>
      </w:r>
      <w:proofErr w:type="spellEnd"/>
      <w:r w:rsidRPr="00F56CEB">
        <w:rPr>
          <w:rFonts w:ascii="Times New Roman" w:eastAsia="Times New Roman" w:hAnsi="Times New Roman" w:cs="Times New Roman"/>
          <w:sz w:val="24"/>
          <w:szCs w:val="24"/>
        </w:rPr>
        <w:t xml:space="preserve"> 6 lub w art. 134 ust. 6 </w:t>
      </w:r>
      <w:proofErr w:type="spellStart"/>
      <w:r w:rsidRPr="00F56CEB">
        <w:rPr>
          <w:rFonts w:ascii="Times New Roman" w:eastAsia="Times New Roman" w:hAnsi="Times New Roman" w:cs="Times New Roman"/>
          <w:sz w:val="24"/>
          <w:szCs w:val="24"/>
        </w:rPr>
        <w:t>pkt</w:t>
      </w:r>
      <w:proofErr w:type="spellEnd"/>
      <w:r w:rsidRPr="00F56CEB">
        <w:rPr>
          <w:rFonts w:ascii="Times New Roman" w:eastAsia="Times New Roman" w:hAnsi="Times New Roman" w:cs="Times New Roman"/>
          <w:sz w:val="24"/>
          <w:szCs w:val="24"/>
        </w:rPr>
        <w:t xml:space="preserve"> 3 ustawy </w:t>
      </w:r>
      <w:proofErr w:type="spellStart"/>
      <w:r w:rsidRPr="00F56CEB">
        <w:rPr>
          <w:rFonts w:ascii="Times New Roman" w:eastAsia="Times New Roman" w:hAnsi="Times New Roman" w:cs="Times New Roman"/>
          <w:sz w:val="24"/>
          <w:szCs w:val="24"/>
        </w:rPr>
        <w:t>Pzp</w:t>
      </w:r>
      <w:proofErr w:type="spellEnd"/>
      <w:r w:rsidRPr="00F56CEB">
        <w:rPr>
          <w:rFonts w:ascii="Times New Roman" w:eastAsia="Times New Roman" w:hAnsi="Times New Roman" w:cs="Times New Roman"/>
          <w:sz w:val="24"/>
          <w:szCs w:val="24"/>
        </w:rPr>
        <w:t xml:space="preserve">: Zamawiający przewiduje udzielenia zamówień, o których mowa w art. 67 ust. 1 pkt. 6 ustawy </w:t>
      </w:r>
      <w:proofErr w:type="spellStart"/>
      <w:r w:rsidRPr="00F56CEB">
        <w:rPr>
          <w:rFonts w:ascii="Times New Roman" w:eastAsia="Times New Roman" w:hAnsi="Times New Roman" w:cs="Times New Roman"/>
          <w:sz w:val="24"/>
          <w:szCs w:val="24"/>
        </w:rPr>
        <w:t>Pzp</w:t>
      </w:r>
      <w:proofErr w:type="spellEnd"/>
      <w:r w:rsidRPr="00F56CEB">
        <w:rPr>
          <w:rFonts w:ascii="Times New Roman" w:eastAsia="Times New Roman" w:hAnsi="Times New Roman" w:cs="Times New Roman"/>
          <w:sz w:val="24"/>
          <w:szCs w:val="24"/>
        </w:rPr>
        <w:t xml:space="preserve"> polegających na powtórzeniu podobnych robót budowlanych związanych z przebudową drogi w zakresie 240 m zgodnych z przedmiotem zamówienia.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t>miesiącach:  2  </w:t>
      </w:r>
      <w:r w:rsidRPr="00F56CEB">
        <w:rPr>
          <w:rFonts w:ascii="Times New Roman" w:eastAsia="Times New Roman" w:hAnsi="Times New Roman" w:cs="Times New Roman"/>
          <w:i/>
          <w:iCs/>
          <w:sz w:val="24"/>
          <w:szCs w:val="24"/>
        </w:rPr>
        <w:t xml:space="preserve"> lub </w:t>
      </w:r>
      <w:r w:rsidRPr="00F56CEB">
        <w:rPr>
          <w:rFonts w:ascii="Times New Roman" w:eastAsia="Times New Roman" w:hAnsi="Times New Roman" w:cs="Times New Roman"/>
          <w:b/>
          <w:bCs/>
          <w:sz w:val="24"/>
          <w:szCs w:val="24"/>
        </w:rPr>
        <w:t>dniach:</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i/>
          <w:iCs/>
          <w:sz w:val="24"/>
          <w:szCs w:val="24"/>
        </w:rPr>
        <w:t>lub</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data rozpoczęcia: </w:t>
      </w:r>
      <w:r w:rsidRPr="00F56CEB">
        <w:rPr>
          <w:rFonts w:ascii="Times New Roman" w:eastAsia="Times New Roman" w:hAnsi="Times New Roman" w:cs="Times New Roman"/>
          <w:sz w:val="24"/>
          <w:szCs w:val="24"/>
        </w:rPr>
        <w:t> </w:t>
      </w:r>
      <w:r w:rsidRPr="00F56CEB">
        <w:rPr>
          <w:rFonts w:ascii="Times New Roman" w:eastAsia="Times New Roman" w:hAnsi="Times New Roman" w:cs="Times New Roman"/>
          <w:i/>
          <w:iCs/>
          <w:sz w:val="24"/>
          <w:szCs w:val="24"/>
        </w:rPr>
        <w:t xml:space="preserve"> lub </w:t>
      </w:r>
      <w:r w:rsidRPr="00F56CEB">
        <w:rPr>
          <w:rFonts w:ascii="Times New Roman" w:eastAsia="Times New Roman" w:hAnsi="Times New Roman" w:cs="Times New Roman"/>
          <w:b/>
          <w:bCs/>
          <w:sz w:val="24"/>
          <w:szCs w:val="24"/>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63"/>
        <w:gridCol w:w="1537"/>
        <w:gridCol w:w="1689"/>
        <w:gridCol w:w="1729"/>
      </w:tblGrid>
      <w:tr w:rsidR="00F56CEB" w:rsidRPr="00F56CEB" w:rsidTr="00F56CEB">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Data zakończenia</w:t>
            </w:r>
          </w:p>
        </w:tc>
      </w:tr>
      <w:tr w:rsidR="00F56CEB" w:rsidRPr="00F56CEB" w:rsidTr="00F56CEB">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p>
        </w:tc>
      </w:tr>
    </w:tbl>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II.9) Informacje dodatkowe: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u w:val="single"/>
        </w:rPr>
        <w:t xml:space="preserve">SEKCJA III: INFORMACJE O CHARAKTERZE PRAWNYM, EKONOMICZNYM, FINANSOWYM I TECHNICZNYM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III.1) WARUNKI UDZIAŁU W POSTĘPOWANIU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F56CEB">
        <w:rPr>
          <w:rFonts w:ascii="Times New Roman" w:eastAsia="Times New Roman" w:hAnsi="Times New Roman" w:cs="Times New Roman"/>
          <w:sz w:val="24"/>
          <w:szCs w:val="24"/>
        </w:rPr>
        <w:br/>
        <w:t xml:space="preserve">Informacje dodatkowe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III.1.2) Sytuacja finansowa lub ekonomiczna </w:t>
      </w:r>
      <w:r w:rsidRPr="00F56CEB">
        <w:rPr>
          <w:rFonts w:ascii="Times New Roman" w:eastAsia="Times New Roman" w:hAnsi="Times New Roman" w:cs="Times New Roman"/>
          <w:sz w:val="24"/>
          <w:szCs w:val="24"/>
        </w:rPr>
        <w:br/>
        <w:t xml:space="preserve">Określenie warunków: Zamawiający nie precyzuje w tym zakresie żadnych wymagań, </w:t>
      </w:r>
      <w:r w:rsidRPr="00F56CEB">
        <w:rPr>
          <w:rFonts w:ascii="Times New Roman" w:eastAsia="Times New Roman" w:hAnsi="Times New Roman" w:cs="Times New Roman"/>
          <w:sz w:val="24"/>
          <w:szCs w:val="24"/>
        </w:rPr>
        <w:lastRenderedPageBreak/>
        <w:t xml:space="preserve">których spełnienie Wykonawca będzie zobowiązany wykazać </w:t>
      </w:r>
      <w:r w:rsidRPr="00F56CEB">
        <w:rPr>
          <w:rFonts w:ascii="Times New Roman" w:eastAsia="Times New Roman" w:hAnsi="Times New Roman" w:cs="Times New Roman"/>
          <w:sz w:val="24"/>
          <w:szCs w:val="24"/>
        </w:rPr>
        <w:br/>
        <w:t xml:space="preserve">Informacje dodatkowe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III.1.3) Zdolność techniczna lub zawodowa </w:t>
      </w:r>
      <w:r w:rsidRPr="00F56CEB">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680.000,00 zł., w zakres których wchodziło wykonanie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F56CEB">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56CEB">
        <w:rPr>
          <w:rFonts w:ascii="Times New Roman" w:eastAsia="Times New Roman" w:hAnsi="Times New Roman" w:cs="Times New Roman"/>
          <w:sz w:val="24"/>
          <w:szCs w:val="24"/>
        </w:rPr>
        <w:br/>
        <w:t xml:space="preserve">Informacje dodatkowe: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III.2) PODSTAWY WYKLUCZENIA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III.2.1) Podstawy wykluczenia określone w art. 24 ust. 1 ustawy </w:t>
      </w:r>
      <w:proofErr w:type="spellStart"/>
      <w:r w:rsidRPr="00F56CEB">
        <w:rPr>
          <w:rFonts w:ascii="Times New Roman" w:eastAsia="Times New Roman" w:hAnsi="Times New Roman" w:cs="Times New Roman"/>
          <w:b/>
          <w:bCs/>
          <w:sz w:val="24"/>
          <w:szCs w:val="24"/>
        </w:rPr>
        <w:t>Pzp</w:t>
      </w:r>
      <w:proofErr w:type="spellEnd"/>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F56CEB">
        <w:rPr>
          <w:rFonts w:ascii="Times New Roman" w:eastAsia="Times New Roman" w:hAnsi="Times New Roman" w:cs="Times New Roman"/>
          <w:b/>
          <w:bCs/>
          <w:sz w:val="24"/>
          <w:szCs w:val="24"/>
        </w:rPr>
        <w:t>Pzp</w:t>
      </w:r>
      <w:proofErr w:type="spellEnd"/>
      <w:r w:rsidRPr="00F56CEB">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F56CEB">
        <w:rPr>
          <w:rFonts w:ascii="Times New Roman" w:eastAsia="Times New Roman" w:hAnsi="Times New Roman" w:cs="Times New Roman"/>
          <w:sz w:val="24"/>
          <w:szCs w:val="24"/>
        </w:rPr>
        <w:t>pkt</w:t>
      </w:r>
      <w:proofErr w:type="spellEnd"/>
      <w:r w:rsidRPr="00F56CEB">
        <w:rPr>
          <w:rFonts w:ascii="Times New Roman" w:eastAsia="Times New Roman" w:hAnsi="Times New Roman" w:cs="Times New Roman"/>
          <w:sz w:val="24"/>
          <w:szCs w:val="24"/>
        </w:rPr>
        <w:t xml:space="preserve"> 1 ustawy </w:t>
      </w:r>
      <w:proofErr w:type="spellStart"/>
      <w:r w:rsidRPr="00F56CEB">
        <w:rPr>
          <w:rFonts w:ascii="Times New Roman" w:eastAsia="Times New Roman" w:hAnsi="Times New Roman" w:cs="Times New Roman"/>
          <w:sz w:val="24"/>
          <w:szCs w:val="24"/>
        </w:rPr>
        <w:t>Pzp</w:t>
      </w:r>
      <w:proofErr w:type="spellEnd"/>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t xml:space="preserve">Tak (podstawa wykluczenia określona w art. 24 ust. 5 </w:t>
      </w:r>
      <w:proofErr w:type="spellStart"/>
      <w:r w:rsidRPr="00F56CEB">
        <w:rPr>
          <w:rFonts w:ascii="Times New Roman" w:eastAsia="Times New Roman" w:hAnsi="Times New Roman" w:cs="Times New Roman"/>
          <w:sz w:val="24"/>
          <w:szCs w:val="24"/>
        </w:rPr>
        <w:t>pkt</w:t>
      </w:r>
      <w:proofErr w:type="spellEnd"/>
      <w:r w:rsidRPr="00F56CEB">
        <w:rPr>
          <w:rFonts w:ascii="Times New Roman" w:eastAsia="Times New Roman" w:hAnsi="Times New Roman" w:cs="Times New Roman"/>
          <w:sz w:val="24"/>
          <w:szCs w:val="24"/>
        </w:rPr>
        <w:t xml:space="preserve"> 2 ustawy </w:t>
      </w:r>
      <w:proofErr w:type="spellStart"/>
      <w:r w:rsidRPr="00F56CEB">
        <w:rPr>
          <w:rFonts w:ascii="Times New Roman" w:eastAsia="Times New Roman" w:hAnsi="Times New Roman" w:cs="Times New Roman"/>
          <w:sz w:val="24"/>
          <w:szCs w:val="24"/>
        </w:rPr>
        <w:t>Pzp</w:t>
      </w:r>
      <w:proofErr w:type="spellEnd"/>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Tak (podstawa wykluczenia określona w art. 24 ust. 5 </w:t>
      </w:r>
      <w:proofErr w:type="spellStart"/>
      <w:r w:rsidRPr="00F56CEB">
        <w:rPr>
          <w:rFonts w:ascii="Times New Roman" w:eastAsia="Times New Roman" w:hAnsi="Times New Roman" w:cs="Times New Roman"/>
          <w:sz w:val="24"/>
          <w:szCs w:val="24"/>
        </w:rPr>
        <w:t>pkt</w:t>
      </w:r>
      <w:proofErr w:type="spellEnd"/>
      <w:r w:rsidRPr="00F56CEB">
        <w:rPr>
          <w:rFonts w:ascii="Times New Roman" w:eastAsia="Times New Roman" w:hAnsi="Times New Roman" w:cs="Times New Roman"/>
          <w:sz w:val="24"/>
          <w:szCs w:val="24"/>
        </w:rPr>
        <w:t xml:space="preserve"> 4 ustawy </w:t>
      </w:r>
      <w:proofErr w:type="spellStart"/>
      <w:r w:rsidRPr="00F56CEB">
        <w:rPr>
          <w:rFonts w:ascii="Times New Roman" w:eastAsia="Times New Roman" w:hAnsi="Times New Roman" w:cs="Times New Roman"/>
          <w:sz w:val="24"/>
          <w:szCs w:val="24"/>
        </w:rPr>
        <w:t>Pzp</w:t>
      </w:r>
      <w:proofErr w:type="spellEnd"/>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Oświadczenie o niepodleganiu wykluczeniu oraz spełnianiu warunków udziału w postępowaniu </w:t>
      </w:r>
      <w:r w:rsidRPr="00F56CEB">
        <w:rPr>
          <w:rFonts w:ascii="Times New Roman" w:eastAsia="Times New Roman" w:hAnsi="Times New Roman" w:cs="Times New Roman"/>
          <w:sz w:val="24"/>
          <w:szCs w:val="24"/>
        </w:rPr>
        <w:br/>
        <w:t xml:space="preserve">Tak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Oświadczenie o spełnianiu kryteriów selekcji </w:t>
      </w:r>
      <w:r w:rsidRPr="00F56CEB">
        <w:rPr>
          <w:rFonts w:ascii="Times New Roman" w:eastAsia="Times New Roman" w:hAnsi="Times New Roman" w:cs="Times New Roman"/>
          <w:sz w:val="24"/>
          <w:szCs w:val="24"/>
        </w:rPr>
        <w:br/>
        <w:t xml:space="preserve">Nie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lastRenderedPageBreak/>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56CEB">
        <w:rPr>
          <w:rFonts w:ascii="Times New Roman" w:eastAsia="Times New Roman" w:hAnsi="Times New Roman" w:cs="Times New Roman"/>
          <w:sz w:val="24"/>
          <w:szCs w:val="24"/>
        </w:rPr>
        <w:t>Pzp</w:t>
      </w:r>
      <w:proofErr w:type="spellEnd"/>
      <w:r w:rsidRPr="00F56CEB">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III.5.1) W ZAKRESIE SPEŁNIANIA WARUNKÓW UDZIAŁU W POSTĘPOWANIU:</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III.5.2) W ZAKRESIE KRYTERIÓW SELEKCJI:</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III.6) WYKAZ OŚWIADCZEŃ LUB DOKUMENTÓW SKŁADANYCH PRZEZ WYKONAWCĘ W POSTĘPOWANIU NA WEZWANIE ZAMAWIAJACEGO W </w:t>
      </w:r>
      <w:r w:rsidRPr="00F56CEB">
        <w:rPr>
          <w:rFonts w:ascii="Times New Roman" w:eastAsia="Times New Roman" w:hAnsi="Times New Roman" w:cs="Times New Roman"/>
          <w:b/>
          <w:bCs/>
          <w:sz w:val="24"/>
          <w:szCs w:val="24"/>
        </w:rPr>
        <w:lastRenderedPageBreak/>
        <w:t xml:space="preserve">CELU POTWIERDZENIA OKOLICZNOŚCI, O KTÓRYCH MOWA W ART. 25 UST. 1 PKT 2 USTAWY PZP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III.7) INNE DOKUMENTY NIE WYMIENIONE W </w:t>
      </w:r>
      <w:proofErr w:type="spellStart"/>
      <w:r w:rsidRPr="00F56CEB">
        <w:rPr>
          <w:rFonts w:ascii="Times New Roman" w:eastAsia="Times New Roman" w:hAnsi="Times New Roman" w:cs="Times New Roman"/>
          <w:b/>
          <w:bCs/>
          <w:sz w:val="24"/>
          <w:szCs w:val="24"/>
        </w:rPr>
        <w:t>pkt</w:t>
      </w:r>
      <w:proofErr w:type="spellEnd"/>
      <w:r w:rsidRPr="00F56CEB">
        <w:rPr>
          <w:rFonts w:ascii="Times New Roman" w:eastAsia="Times New Roman" w:hAnsi="Times New Roman" w:cs="Times New Roman"/>
          <w:b/>
          <w:bCs/>
          <w:sz w:val="24"/>
          <w:szCs w:val="24"/>
        </w:rPr>
        <w:t xml:space="preserve"> III.3) - III.6)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1. Wraz z ofertą powinny być złożone oświadczenia wymagane postanowieniami </w:t>
      </w:r>
      <w:proofErr w:type="spellStart"/>
      <w:r w:rsidRPr="00F56CEB">
        <w:rPr>
          <w:rFonts w:ascii="Times New Roman" w:eastAsia="Times New Roman" w:hAnsi="Times New Roman" w:cs="Times New Roman"/>
          <w:sz w:val="24"/>
          <w:szCs w:val="24"/>
        </w:rPr>
        <w:t>pkt</w:t>
      </w:r>
      <w:proofErr w:type="spellEnd"/>
      <w:r w:rsidRPr="00F56CEB">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F56CEB">
        <w:rPr>
          <w:rFonts w:ascii="Times New Roman" w:eastAsia="Times New Roman" w:hAnsi="Times New Roman" w:cs="Times New Roman"/>
          <w:sz w:val="24"/>
          <w:szCs w:val="24"/>
        </w:rPr>
        <w:t>pkt</w:t>
      </w:r>
      <w:proofErr w:type="spellEnd"/>
      <w:r w:rsidRPr="00F56CEB">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F56CEB">
        <w:rPr>
          <w:rFonts w:ascii="Times New Roman" w:eastAsia="Times New Roman" w:hAnsi="Times New Roman" w:cs="Times New Roman"/>
          <w:sz w:val="24"/>
          <w:szCs w:val="24"/>
        </w:rPr>
        <w:t>Pzp</w:t>
      </w:r>
      <w:proofErr w:type="spellEnd"/>
      <w:r w:rsidRPr="00F56CEB">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F56CEB">
        <w:rPr>
          <w:rFonts w:ascii="Times New Roman" w:eastAsia="Times New Roman" w:hAnsi="Times New Roman" w:cs="Times New Roman"/>
          <w:sz w:val="24"/>
          <w:szCs w:val="24"/>
        </w:rPr>
        <w:t>pkt</w:t>
      </w:r>
      <w:proofErr w:type="spellEnd"/>
      <w:r w:rsidRPr="00F56CEB">
        <w:rPr>
          <w:rFonts w:ascii="Times New Roman" w:eastAsia="Times New Roman" w:hAnsi="Times New Roman" w:cs="Times New Roman"/>
          <w:sz w:val="24"/>
          <w:szCs w:val="24"/>
        </w:rPr>
        <w:t xml:space="preserve"> 23 ustawy </w:t>
      </w:r>
      <w:proofErr w:type="spellStart"/>
      <w:r w:rsidRPr="00F56CEB">
        <w:rPr>
          <w:rFonts w:ascii="Times New Roman" w:eastAsia="Times New Roman" w:hAnsi="Times New Roman" w:cs="Times New Roman"/>
          <w:sz w:val="24"/>
          <w:szCs w:val="24"/>
        </w:rPr>
        <w:t>Pzp</w:t>
      </w:r>
      <w:proofErr w:type="spellEnd"/>
      <w:r w:rsidRPr="00F56CEB">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F56CEB">
        <w:rPr>
          <w:rFonts w:ascii="Times New Roman" w:eastAsia="Times New Roman" w:hAnsi="Times New Roman" w:cs="Times New Roman"/>
          <w:sz w:val="24"/>
          <w:szCs w:val="24"/>
        </w:rPr>
        <w:t>Pzp</w:t>
      </w:r>
      <w:proofErr w:type="spellEnd"/>
      <w:r w:rsidRPr="00F56CEB">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F56CEB">
        <w:rPr>
          <w:rFonts w:ascii="Times New Roman" w:eastAsia="Times New Roman" w:hAnsi="Times New Roman" w:cs="Times New Roman"/>
          <w:sz w:val="24"/>
          <w:szCs w:val="24"/>
        </w:rPr>
        <w:t>Dz.U</w:t>
      </w:r>
      <w:proofErr w:type="spellEnd"/>
      <w:r w:rsidRPr="00F56CEB">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u w:val="single"/>
        </w:rPr>
        <w:t xml:space="preserve">SEKCJA IV: PROCEDURA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 xml:space="preserve">IV.1) OPIS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IV.1.1) Tryb udzielenia zamówienia: </w:t>
      </w:r>
      <w:r w:rsidRPr="00F56CEB">
        <w:rPr>
          <w:rFonts w:ascii="Times New Roman" w:eastAsia="Times New Roman" w:hAnsi="Times New Roman" w:cs="Times New Roman"/>
          <w:sz w:val="24"/>
          <w:szCs w:val="24"/>
        </w:rPr>
        <w:t xml:space="preserve">Przetarg nieograniczony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IV.1.2) Zamawiający żąda wniesienia wadium:</w:t>
      </w:r>
      <w:r w:rsidRPr="00F56CEB">
        <w:rPr>
          <w:rFonts w:ascii="Times New Roman" w:eastAsia="Times New Roman" w:hAnsi="Times New Roman" w:cs="Times New Roman"/>
          <w:sz w:val="24"/>
          <w:szCs w:val="24"/>
        </w:rPr>
        <w:t xml:space="preserv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Tak </w:t>
      </w:r>
      <w:r w:rsidRPr="00F56CEB">
        <w:rPr>
          <w:rFonts w:ascii="Times New Roman" w:eastAsia="Times New Roman" w:hAnsi="Times New Roman" w:cs="Times New Roman"/>
          <w:sz w:val="24"/>
          <w:szCs w:val="24"/>
        </w:rPr>
        <w:br/>
        <w:t xml:space="preserve">Informacja na temat wadium </w:t>
      </w:r>
      <w:r w:rsidRPr="00F56CEB">
        <w:rPr>
          <w:rFonts w:ascii="Times New Roman" w:eastAsia="Times New Roman" w:hAnsi="Times New Roman" w:cs="Times New Roman"/>
          <w:sz w:val="24"/>
          <w:szCs w:val="24"/>
        </w:rPr>
        <w:br/>
        <w:t xml:space="preserve">Wykonawca przystępując do przetargu jest zobowiązany wnieść wadium w wysokości: 16.500 zł. (słownie: szesnaście tysięcy pięćset złotych).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IV.1.3) Przewiduje się udzielenie zaliczek na poczet wykonania zamówienia:</w:t>
      </w:r>
      <w:r w:rsidRPr="00F56CEB">
        <w:rPr>
          <w:rFonts w:ascii="Times New Roman" w:eastAsia="Times New Roman" w:hAnsi="Times New Roman" w:cs="Times New Roman"/>
          <w:sz w:val="24"/>
          <w:szCs w:val="24"/>
        </w:rPr>
        <w:t xml:space="preserv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lastRenderedPageBreak/>
        <w:t xml:space="preserve">Nie </w:t>
      </w:r>
      <w:r w:rsidRPr="00F56CEB">
        <w:rPr>
          <w:rFonts w:ascii="Times New Roman" w:eastAsia="Times New Roman" w:hAnsi="Times New Roman" w:cs="Times New Roman"/>
          <w:sz w:val="24"/>
          <w:szCs w:val="24"/>
        </w:rPr>
        <w:br/>
        <w:t xml:space="preserve">Należy podać informacje na temat udzielania zaliczek: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r w:rsidRPr="00F56CEB">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F56CEB">
        <w:rPr>
          <w:rFonts w:ascii="Times New Roman" w:eastAsia="Times New Roman" w:hAnsi="Times New Roman" w:cs="Times New Roman"/>
          <w:sz w:val="24"/>
          <w:szCs w:val="24"/>
        </w:rPr>
        <w:br/>
        <w:t xml:space="preserve">Nie </w:t>
      </w:r>
      <w:r w:rsidRPr="00F56CEB">
        <w:rPr>
          <w:rFonts w:ascii="Times New Roman" w:eastAsia="Times New Roman" w:hAnsi="Times New Roman" w:cs="Times New Roman"/>
          <w:sz w:val="24"/>
          <w:szCs w:val="24"/>
        </w:rPr>
        <w:br/>
        <w:t xml:space="preserve">Informacje dodatkowe: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IV.1.5.) Wymaga się złożenia oferty wariantowej: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Nie </w:t>
      </w:r>
      <w:r w:rsidRPr="00F56CEB">
        <w:rPr>
          <w:rFonts w:ascii="Times New Roman" w:eastAsia="Times New Roman" w:hAnsi="Times New Roman" w:cs="Times New Roman"/>
          <w:sz w:val="24"/>
          <w:szCs w:val="24"/>
        </w:rPr>
        <w:br/>
        <w:t xml:space="preserve">Dopuszcza się złożenie oferty wariantowej </w:t>
      </w:r>
      <w:r w:rsidRPr="00F56CEB">
        <w:rPr>
          <w:rFonts w:ascii="Times New Roman" w:eastAsia="Times New Roman" w:hAnsi="Times New Roman" w:cs="Times New Roman"/>
          <w:sz w:val="24"/>
          <w:szCs w:val="24"/>
        </w:rPr>
        <w:br/>
        <w:t xml:space="preserve">Nie </w:t>
      </w:r>
      <w:r w:rsidRPr="00F56CEB">
        <w:rPr>
          <w:rFonts w:ascii="Times New Roman" w:eastAsia="Times New Roman" w:hAnsi="Times New Roman" w:cs="Times New Roman"/>
          <w:sz w:val="24"/>
          <w:szCs w:val="24"/>
        </w:rPr>
        <w:br/>
        <w:t xml:space="preserve">Złożenie oferty wariantowej dopuszcza się tylko z jednoczesnym złożeniem oferty zasadniczej: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IV.1.6) Przewidywana liczba wykonawców, którzy zostaną zaproszeni do udziału w postępowaniu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i/>
          <w:iCs/>
          <w:sz w:val="24"/>
          <w:szCs w:val="24"/>
        </w:rPr>
        <w:t xml:space="preserve">(przetarg ograniczony, negocjacje z ogłoszeniem, dialog konkurencyjny, partnerstwo innowacyjne)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Liczba wykonawców   </w:t>
      </w:r>
      <w:r w:rsidRPr="00F56CEB">
        <w:rPr>
          <w:rFonts w:ascii="Times New Roman" w:eastAsia="Times New Roman" w:hAnsi="Times New Roman" w:cs="Times New Roman"/>
          <w:sz w:val="24"/>
          <w:szCs w:val="24"/>
        </w:rPr>
        <w:br/>
        <w:t xml:space="preserve">Przewidywana minimalna liczba wykonawców </w:t>
      </w:r>
      <w:r w:rsidRPr="00F56CEB">
        <w:rPr>
          <w:rFonts w:ascii="Times New Roman" w:eastAsia="Times New Roman" w:hAnsi="Times New Roman" w:cs="Times New Roman"/>
          <w:sz w:val="24"/>
          <w:szCs w:val="24"/>
        </w:rPr>
        <w:br/>
        <w:t xml:space="preserve">Maksymalna liczba wykonawców   </w:t>
      </w:r>
      <w:r w:rsidRPr="00F56CEB">
        <w:rPr>
          <w:rFonts w:ascii="Times New Roman" w:eastAsia="Times New Roman" w:hAnsi="Times New Roman" w:cs="Times New Roman"/>
          <w:sz w:val="24"/>
          <w:szCs w:val="24"/>
        </w:rPr>
        <w:br/>
        <w:t xml:space="preserve">Kryteria selekcji wykonawców: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IV.1.7) Informacje na temat umowy ramowej lub dynamicznego systemu zakupów: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Umowa ramowa będzie zawarta: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Czy przewiduje się ograniczenie liczby uczestników umowy ramowej: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Przewidziana maksymalna liczba uczestników umowy ramowej: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Informacje dodatkowe: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Zamówienie obejmuje ustanowienie dynamicznego systemu zakupów: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Informacje dodatkowe: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lastRenderedPageBreak/>
        <w:t xml:space="preserve">Przewiduje się pobranie ze złożonych katalogów elektronicznych informacji potrzebnych do sporządzenia ofert w ramach umowy ramowej/dynamicznego systemu zakupów: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IV.1.8) Aukcja elektroniczna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Przewidziane jest przeprowadzenie aukcji elektronicznej </w:t>
      </w:r>
      <w:r w:rsidRPr="00F56CEB">
        <w:rPr>
          <w:rFonts w:ascii="Times New Roman" w:eastAsia="Times New Roman" w:hAnsi="Times New Roman" w:cs="Times New Roman"/>
          <w:i/>
          <w:iCs/>
          <w:sz w:val="24"/>
          <w:szCs w:val="24"/>
        </w:rPr>
        <w:t xml:space="preserve">(przetarg nieograniczony, przetarg ograniczony, negocjacje z ogłoszeniem) </w:t>
      </w:r>
      <w:r w:rsidRPr="00F56CEB">
        <w:rPr>
          <w:rFonts w:ascii="Times New Roman" w:eastAsia="Times New Roman" w:hAnsi="Times New Roman" w:cs="Times New Roman"/>
          <w:sz w:val="24"/>
          <w:szCs w:val="24"/>
        </w:rPr>
        <w:t xml:space="preserve">Nie </w:t>
      </w:r>
      <w:r w:rsidRPr="00F56CEB">
        <w:rPr>
          <w:rFonts w:ascii="Times New Roman" w:eastAsia="Times New Roman" w:hAnsi="Times New Roman" w:cs="Times New Roman"/>
          <w:sz w:val="24"/>
          <w:szCs w:val="24"/>
        </w:rPr>
        <w:br/>
        <w:t xml:space="preserve">Należy podać adres strony internetowej, na której aukcja będzie prowadzona: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Należy wskazać elementy, których wartości będą przedmiotem aukcji elektronicznej: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Przewiduje się ograniczenia co do przedstawionych wartości, wynikające z opisu przedmiotu zamówienia:</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F56CEB">
        <w:rPr>
          <w:rFonts w:ascii="Times New Roman" w:eastAsia="Times New Roman" w:hAnsi="Times New Roman" w:cs="Times New Roman"/>
          <w:sz w:val="24"/>
          <w:szCs w:val="24"/>
        </w:rPr>
        <w:br/>
        <w:t xml:space="preserve">Informacje dotyczące przebiegu aukcji elektronicznej: </w:t>
      </w:r>
      <w:r w:rsidRPr="00F56CEB">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F56CEB">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F56CEB">
        <w:rPr>
          <w:rFonts w:ascii="Times New Roman" w:eastAsia="Times New Roman" w:hAnsi="Times New Roman" w:cs="Times New Roman"/>
          <w:sz w:val="24"/>
          <w:szCs w:val="24"/>
        </w:rPr>
        <w:br/>
        <w:t xml:space="preserve">Wymagania dotyczące rejestracji i identyfikacji wykonawców w aukcji elektronicznej: </w:t>
      </w:r>
      <w:r w:rsidRPr="00F56CEB">
        <w:rPr>
          <w:rFonts w:ascii="Times New Roman" w:eastAsia="Times New Roman" w:hAnsi="Times New Roman" w:cs="Times New Roman"/>
          <w:sz w:val="24"/>
          <w:szCs w:val="24"/>
        </w:rPr>
        <w:br/>
        <w:t xml:space="preserve">Informacje o liczbie etapów aukcji elektronicznej i czasie ich trwania: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t xml:space="preserve">Czas trwania: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Czy wykonawcy, którzy nie złożyli nowych postąpień, zostaną zakwalifikowani do następnego etapu: </w:t>
      </w:r>
      <w:r w:rsidRPr="00F56CEB">
        <w:rPr>
          <w:rFonts w:ascii="Times New Roman" w:eastAsia="Times New Roman" w:hAnsi="Times New Roman" w:cs="Times New Roman"/>
          <w:sz w:val="24"/>
          <w:szCs w:val="24"/>
        </w:rPr>
        <w:br/>
        <w:t xml:space="preserve">Warunki zamknięcia aukcji elektronicznej: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IV.2) KRYTERIA OCENY OFERT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IV.2.1) Kryteria oceny ofert: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IV.2.2) Kryteria</w:t>
      </w:r>
      <w:r w:rsidRPr="00F56CEB">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136"/>
        <w:gridCol w:w="1016"/>
      </w:tblGrid>
      <w:tr w:rsidR="00F56CEB" w:rsidRPr="00F56CEB" w:rsidTr="00F56CEB">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Znaczenie</w:t>
            </w:r>
          </w:p>
        </w:tc>
      </w:tr>
      <w:tr w:rsidR="00F56CEB" w:rsidRPr="00F56CEB" w:rsidTr="00F56CEB">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60,00</w:t>
            </w:r>
          </w:p>
        </w:tc>
      </w:tr>
      <w:tr w:rsidR="00F56CEB" w:rsidRPr="00F56CEB" w:rsidTr="00F56CEB">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Okres gwarancji jakości i rękojmi za wady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40,00</w:t>
            </w:r>
          </w:p>
        </w:tc>
      </w:tr>
    </w:tbl>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IV.2.3) Zastosowanie procedury, o której mowa w art. 24aa ust. 1 ustawy </w:t>
      </w:r>
      <w:proofErr w:type="spellStart"/>
      <w:r w:rsidRPr="00F56CEB">
        <w:rPr>
          <w:rFonts w:ascii="Times New Roman" w:eastAsia="Times New Roman" w:hAnsi="Times New Roman" w:cs="Times New Roman"/>
          <w:b/>
          <w:bCs/>
          <w:sz w:val="24"/>
          <w:szCs w:val="24"/>
        </w:rPr>
        <w:t>Pzp</w:t>
      </w:r>
      <w:proofErr w:type="spellEnd"/>
      <w:r w:rsidRPr="00F56CEB">
        <w:rPr>
          <w:rFonts w:ascii="Times New Roman" w:eastAsia="Times New Roman" w:hAnsi="Times New Roman" w:cs="Times New Roman"/>
          <w:b/>
          <w:bCs/>
          <w:sz w:val="24"/>
          <w:szCs w:val="24"/>
        </w:rPr>
        <w:t xml:space="preserve"> </w:t>
      </w:r>
      <w:r w:rsidRPr="00F56CEB">
        <w:rPr>
          <w:rFonts w:ascii="Times New Roman" w:eastAsia="Times New Roman" w:hAnsi="Times New Roman" w:cs="Times New Roman"/>
          <w:sz w:val="24"/>
          <w:szCs w:val="24"/>
        </w:rPr>
        <w:t xml:space="preserve">(przetarg nieograniczony) </w:t>
      </w:r>
      <w:r w:rsidRPr="00F56CEB">
        <w:rPr>
          <w:rFonts w:ascii="Times New Roman" w:eastAsia="Times New Roman" w:hAnsi="Times New Roman" w:cs="Times New Roman"/>
          <w:sz w:val="24"/>
          <w:szCs w:val="24"/>
        </w:rPr>
        <w:br/>
        <w:t xml:space="preserve">Tak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IV.3) Negocjacje z ogłoszeniem, dialog konkurencyjny, partnerstwo innowacyjne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IV.3.1) Informacje na temat negocjacji z ogłoszeniem</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t xml:space="preserve">Minimalne wymagania, które muszą spełniać wszystkie oferty: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F56CEB">
        <w:rPr>
          <w:rFonts w:ascii="Times New Roman" w:eastAsia="Times New Roman" w:hAnsi="Times New Roman" w:cs="Times New Roman"/>
          <w:sz w:val="24"/>
          <w:szCs w:val="24"/>
        </w:rPr>
        <w:br/>
        <w:t xml:space="preserve">Przewidziany jest podział negocjacji na etapy w celu ograniczenia liczby ofert: </w:t>
      </w:r>
      <w:r w:rsidRPr="00F56CEB">
        <w:rPr>
          <w:rFonts w:ascii="Times New Roman" w:eastAsia="Times New Roman" w:hAnsi="Times New Roman" w:cs="Times New Roman"/>
          <w:sz w:val="24"/>
          <w:szCs w:val="24"/>
        </w:rPr>
        <w:br/>
        <w:t xml:space="preserve">Należy podać informacje na temat etapów negocjacji (w tym liczbę etapów):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Informacje dodatkowe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lastRenderedPageBreak/>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IV.3.2) Informacje na temat dialogu konkurencyjnego</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t xml:space="preserve">Opis potrzeb i wymagań zamawiającego lub informacja o sposobie uzyskania tego opisu: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Wstępny harmonogram postępowania: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Podział dialogu na etapy w celu ograniczenia liczby rozwiązań: </w:t>
      </w:r>
      <w:r w:rsidRPr="00F56CEB">
        <w:rPr>
          <w:rFonts w:ascii="Times New Roman" w:eastAsia="Times New Roman" w:hAnsi="Times New Roman" w:cs="Times New Roman"/>
          <w:sz w:val="24"/>
          <w:szCs w:val="24"/>
        </w:rPr>
        <w:br/>
        <w:t xml:space="preserve">Należy podać informacje na temat etapów dialogu: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Informacje dodatkowe: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IV.3.3) Informacje na temat partnerstwa innowacyjnego</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Informacje dodatkowe: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IV.4) Licytacja elektroniczna </w:t>
      </w:r>
      <w:r w:rsidRPr="00F56CEB">
        <w:rPr>
          <w:rFonts w:ascii="Times New Roman" w:eastAsia="Times New Roman" w:hAnsi="Times New Roman" w:cs="Times New Roman"/>
          <w:sz w:val="24"/>
          <w:szCs w:val="24"/>
        </w:rPr>
        <w:br/>
        <w:t xml:space="preserve">Adres strony internetowej, na której będzie prowadzona licytacja elektroniczna: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Adres strony internetowej, na której jest dostępny opis przedmiotu zamówienia w licytacji elektronicznej: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Sposób postępowania w toku licytacji elektronicznej, w tym określenie minimalnych wysokości postąpień: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Informacje o liczbie etapów licytacji elektronicznej i czasie ich trwania: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Czas trwania: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Wykonawcy, którzy nie złożyli nowych postąpień, zostaną zakwalifikowani do następnego etapu: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Termin składania wniosków o dopuszczenie do udziału w licytacji elektronicznej: </w:t>
      </w:r>
      <w:r w:rsidRPr="00F56CEB">
        <w:rPr>
          <w:rFonts w:ascii="Times New Roman" w:eastAsia="Times New Roman" w:hAnsi="Times New Roman" w:cs="Times New Roman"/>
          <w:sz w:val="24"/>
          <w:szCs w:val="24"/>
        </w:rPr>
        <w:br/>
        <w:t xml:space="preserve">Data: godzina: </w:t>
      </w:r>
      <w:r w:rsidRPr="00F56CEB">
        <w:rPr>
          <w:rFonts w:ascii="Times New Roman" w:eastAsia="Times New Roman" w:hAnsi="Times New Roman" w:cs="Times New Roman"/>
          <w:sz w:val="24"/>
          <w:szCs w:val="24"/>
        </w:rPr>
        <w:br/>
        <w:t xml:space="preserve">Termin otwarcia licytacji elektronicznej: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t xml:space="preserve">Termin i warunki zamknięcia licytacji elektronicznej: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br/>
        <w:t xml:space="preserve">Wymagania dotyczące zabezpieczenia należytego wykonania umowy: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rPr>
        <w:lastRenderedPageBreak/>
        <w:br/>
        <w:t xml:space="preserve">Informacje dodatkowe: </w:t>
      </w:r>
    </w:p>
    <w:p w:rsidR="00F56CEB" w:rsidRPr="00F56CEB" w:rsidRDefault="00F56CEB" w:rsidP="00F56CEB">
      <w:pPr>
        <w:spacing w:after="0" w:line="240" w:lineRule="auto"/>
        <w:rPr>
          <w:rFonts w:ascii="Times New Roman" w:eastAsia="Times New Roman" w:hAnsi="Times New Roman" w:cs="Times New Roman"/>
          <w:sz w:val="24"/>
          <w:szCs w:val="24"/>
        </w:rPr>
      </w:pPr>
      <w:r w:rsidRPr="00F56CEB">
        <w:rPr>
          <w:rFonts w:ascii="Times New Roman" w:eastAsia="Times New Roman" w:hAnsi="Times New Roman" w:cs="Times New Roman"/>
          <w:b/>
          <w:bCs/>
          <w:sz w:val="24"/>
          <w:szCs w:val="24"/>
        </w:rPr>
        <w:t>IV.5) ZMIANA UMOWY</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F56CEB">
        <w:rPr>
          <w:rFonts w:ascii="Times New Roman" w:eastAsia="Times New Roman" w:hAnsi="Times New Roman" w:cs="Times New Roman"/>
          <w:sz w:val="24"/>
          <w:szCs w:val="24"/>
        </w:rPr>
        <w:t xml:space="preserve"> Tak </w:t>
      </w:r>
      <w:r w:rsidRPr="00F56CEB">
        <w:rPr>
          <w:rFonts w:ascii="Times New Roman" w:eastAsia="Times New Roman" w:hAnsi="Times New Roman" w:cs="Times New Roman"/>
          <w:sz w:val="24"/>
          <w:szCs w:val="24"/>
        </w:rPr>
        <w:br/>
        <w:t xml:space="preserve">Należy wskazać zakres, charakter zmian oraz warunki wprowadzenia zmian: </w:t>
      </w:r>
      <w:r w:rsidRPr="00F56CEB">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IV.6) INFORMACJE ADMINISTRACYJNE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IV.6.1) Sposób udostępniania informacji o charakterze poufnym </w:t>
      </w:r>
      <w:r w:rsidRPr="00F56CEB">
        <w:rPr>
          <w:rFonts w:ascii="Times New Roman" w:eastAsia="Times New Roman" w:hAnsi="Times New Roman" w:cs="Times New Roman"/>
          <w:i/>
          <w:iCs/>
          <w:sz w:val="24"/>
          <w:szCs w:val="24"/>
        </w:rPr>
        <w:t xml:space="preserve">(jeżeli dotyczy):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Środki służące ochronie informacji o charakterze poufnym</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IV.6.2) Termin składania ofert lub wniosków o dopuszczenie do udziału w postępowaniu: </w:t>
      </w:r>
      <w:r w:rsidRPr="00F56CEB">
        <w:rPr>
          <w:rFonts w:ascii="Times New Roman" w:eastAsia="Times New Roman" w:hAnsi="Times New Roman" w:cs="Times New Roman"/>
          <w:sz w:val="24"/>
          <w:szCs w:val="24"/>
        </w:rPr>
        <w:br/>
        <w:t xml:space="preserve">Data: 2017-09-07, godzina: 13:00, </w:t>
      </w:r>
      <w:r w:rsidRPr="00F56CEB">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Wskazać powody: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F56CEB">
        <w:rPr>
          <w:rFonts w:ascii="Times New Roman" w:eastAsia="Times New Roman" w:hAnsi="Times New Roman" w:cs="Times New Roman"/>
          <w:sz w:val="24"/>
          <w:szCs w:val="24"/>
        </w:rPr>
        <w:br/>
        <w:t xml:space="preserve">&gt; polski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 xml:space="preserve">IV.6.3) Termin związania ofertą: </w:t>
      </w:r>
      <w:r w:rsidRPr="00F56CEB">
        <w:rPr>
          <w:rFonts w:ascii="Times New Roman" w:eastAsia="Times New Roman" w:hAnsi="Times New Roman" w:cs="Times New Roman"/>
          <w:sz w:val="24"/>
          <w:szCs w:val="24"/>
        </w:rPr>
        <w:t xml:space="preserve">do: okres w dniach: 30 (od ostatecznego terminu składania ofert)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56CEB">
        <w:rPr>
          <w:rFonts w:ascii="Times New Roman" w:eastAsia="Times New Roman" w:hAnsi="Times New Roman" w:cs="Times New Roman"/>
          <w:sz w:val="24"/>
          <w:szCs w:val="24"/>
        </w:rPr>
        <w:t xml:space="preserve"> Nie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56CEB">
        <w:rPr>
          <w:rFonts w:ascii="Times New Roman" w:eastAsia="Times New Roman" w:hAnsi="Times New Roman" w:cs="Times New Roman"/>
          <w:sz w:val="24"/>
          <w:szCs w:val="24"/>
        </w:rPr>
        <w:t xml:space="preserve"> Nie </w:t>
      </w:r>
      <w:r w:rsidRPr="00F56CEB">
        <w:rPr>
          <w:rFonts w:ascii="Times New Roman" w:eastAsia="Times New Roman" w:hAnsi="Times New Roman" w:cs="Times New Roman"/>
          <w:sz w:val="24"/>
          <w:szCs w:val="24"/>
        </w:rPr>
        <w:br/>
      </w:r>
      <w:r w:rsidRPr="00F56CEB">
        <w:rPr>
          <w:rFonts w:ascii="Times New Roman" w:eastAsia="Times New Roman" w:hAnsi="Times New Roman" w:cs="Times New Roman"/>
          <w:b/>
          <w:bCs/>
          <w:sz w:val="24"/>
          <w:szCs w:val="24"/>
        </w:rPr>
        <w:t>IV.6.6) Informacje dodatkowe:</w:t>
      </w:r>
      <w:r w:rsidRPr="00F56CEB">
        <w:rPr>
          <w:rFonts w:ascii="Times New Roman" w:eastAsia="Times New Roman" w:hAnsi="Times New Roman" w:cs="Times New Roman"/>
          <w:sz w:val="24"/>
          <w:szCs w:val="24"/>
        </w:rPr>
        <w:t xml:space="preserve"> </w:t>
      </w:r>
      <w:r w:rsidRPr="00F56CEB">
        <w:rPr>
          <w:rFonts w:ascii="Times New Roman" w:eastAsia="Times New Roman" w:hAnsi="Times New Roman" w:cs="Times New Roman"/>
          <w:sz w:val="24"/>
          <w:szCs w:val="24"/>
        </w:rPr>
        <w:br/>
      </w:r>
    </w:p>
    <w:p w:rsidR="00F56CEB" w:rsidRPr="00F56CEB" w:rsidRDefault="00F56CEB" w:rsidP="00F56CEB">
      <w:pPr>
        <w:spacing w:after="0" w:line="240" w:lineRule="auto"/>
        <w:jc w:val="center"/>
        <w:rPr>
          <w:rFonts w:ascii="Times New Roman" w:eastAsia="Times New Roman" w:hAnsi="Times New Roman" w:cs="Times New Roman"/>
          <w:sz w:val="24"/>
          <w:szCs w:val="24"/>
        </w:rPr>
      </w:pPr>
      <w:r w:rsidRPr="00F56CEB">
        <w:rPr>
          <w:rFonts w:ascii="Times New Roman" w:eastAsia="Times New Roman" w:hAnsi="Times New Roman" w:cs="Times New Roman"/>
          <w:sz w:val="24"/>
          <w:szCs w:val="24"/>
          <w:u w:val="single"/>
        </w:rPr>
        <w:t xml:space="preserve">ZAŁĄCZNIK I - INFORMACJE DOTYCZĄCE OFERT CZĘŚCIOWYCH </w:t>
      </w:r>
    </w:p>
    <w:p w:rsidR="00F56CEB" w:rsidRPr="00F56CEB" w:rsidRDefault="00F56CEB" w:rsidP="00F56CEB">
      <w:pPr>
        <w:spacing w:after="0" w:line="240" w:lineRule="auto"/>
        <w:rPr>
          <w:rFonts w:ascii="Times New Roman" w:eastAsia="Times New Roman" w:hAnsi="Times New Roman" w:cs="Times New Roman"/>
          <w:sz w:val="24"/>
          <w:szCs w:val="24"/>
        </w:rPr>
      </w:pPr>
    </w:p>
    <w:p w:rsidR="00F56CEB" w:rsidRPr="00F56CEB" w:rsidRDefault="00F56CEB" w:rsidP="00F56CEB">
      <w:pPr>
        <w:spacing w:after="0" w:line="240" w:lineRule="auto"/>
        <w:rPr>
          <w:rFonts w:ascii="Times New Roman" w:eastAsia="Times New Roman" w:hAnsi="Times New Roman" w:cs="Times New Roman"/>
          <w:sz w:val="24"/>
          <w:szCs w:val="24"/>
        </w:rPr>
      </w:pPr>
    </w:p>
    <w:p w:rsidR="00F56CEB" w:rsidRPr="00F56CEB" w:rsidRDefault="00F56CEB" w:rsidP="00F56CE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Radom dnia 23.08.2017 r.</w:t>
      </w:r>
    </w:p>
    <w:p w:rsidR="00F56CEB" w:rsidRPr="00F56CEB" w:rsidRDefault="00F56CEB" w:rsidP="00F56CEB">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F56CEB" w:rsidRPr="00F56CEB" w:rsidTr="00F56CEB">
        <w:trPr>
          <w:tblCellSpacing w:w="15" w:type="dxa"/>
        </w:trPr>
        <w:tc>
          <w:tcPr>
            <w:tcW w:w="0" w:type="auto"/>
            <w:vAlign w:val="center"/>
            <w:hideMark/>
          </w:tcPr>
          <w:p w:rsidR="00F56CEB" w:rsidRPr="00F56CEB" w:rsidRDefault="00F56CEB" w:rsidP="00F56CEB">
            <w:pPr>
              <w:spacing w:after="0" w:line="240" w:lineRule="auto"/>
              <w:rPr>
                <w:rFonts w:ascii="Times New Roman" w:eastAsia="Times New Roman" w:hAnsi="Times New Roman" w:cs="Times New Roman"/>
                <w:sz w:val="24"/>
                <w:szCs w:val="24"/>
              </w:rPr>
            </w:pPr>
          </w:p>
        </w:tc>
      </w:tr>
    </w:tbl>
    <w:p w:rsidR="00000000" w:rsidRDefault="00F56CEB"/>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F56CEB"/>
    <w:rsid w:val="00F56C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0311176">
      <w:bodyDiv w:val="1"/>
      <w:marLeft w:val="0"/>
      <w:marRight w:val="0"/>
      <w:marTop w:val="0"/>
      <w:marBottom w:val="0"/>
      <w:divBdr>
        <w:top w:val="none" w:sz="0" w:space="0" w:color="auto"/>
        <w:left w:val="none" w:sz="0" w:space="0" w:color="auto"/>
        <w:bottom w:val="none" w:sz="0" w:space="0" w:color="auto"/>
        <w:right w:val="none" w:sz="0" w:space="0" w:color="auto"/>
      </w:divBdr>
      <w:divsChild>
        <w:div w:id="485902503">
          <w:marLeft w:val="0"/>
          <w:marRight w:val="0"/>
          <w:marTop w:val="0"/>
          <w:marBottom w:val="0"/>
          <w:divBdr>
            <w:top w:val="none" w:sz="0" w:space="0" w:color="auto"/>
            <w:left w:val="none" w:sz="0" w:space="0" w:color="auto"/>
            <w:bottom w:val="none" w:sz="0" w:space="0" w:color="auto"/>
            <w:right w:val="none" w:sz="0" w:space="0" w:color="auto"/>
          </w:divBdr>
          <w:divsChild>
            <w:div w:id="452214343">
              <w:marLeft w:val="0"/>
              <w:marRight w:val="0"/>
              <w:marTop w:val="0"/>
              <w:marBottom w:val="0"/>
              <w:divBdr>
                <w:top w:val="none" w:sz="0" w:space="0" w:color="auto"/>
                <w:left w:val="none" w:sz="0" w:space="0" w:color="auto"/>
                <w:bottom w:val="none" w:sz="0" w:space="0" w:color="auto"/>
                <w:right w:val="none" w:sz="0" w:space="0" w:color="auto"/>
              </w:divBdr>
            </w:div>
            <w:div w:id="1282415926">
              <w:marLeft w:val="0"/>
              <w:marRight w:val="0"/>
              <w:marTop w:val="0"/>
              <w:marBottom w:val="0"/>
              <w:divBdr>
                <w:top w:val="none" w:sz="0" w:space="0" w:color="auto"/>
                <w:left w:val="none" w:sz="0" w:space="0" w:color="auto"/>
                <w:bottom w:val="none" w:sz="0" w:space="0" w:color="auto"/>
                <w:right w:val="none" w:sz="0" w:space="0" w:color="auto"/>
              </w:divBdr>
            </w:div>
            <w:div w:id="1056583537">
              <w:marLeft w:val="0"/>
              <w:marRight w:val="0"/>
              <w:marTop w:val="0"/>
              <w:marBottom w:val="0"/>
              <w:divBdr>
                <w:top w:val="none" w:sz="0" w:space="0" w:color="auto"/>
                <w:left w:val="none" w:sz="0" w:space="0" w:color="auto"/>
                <w:bottom w:val="none" w:sz="0" w:space="0" w:color="auto"/>
                <w:right w:val="none" w:sz="0" w:space="0" w:color="auto"/>
              </w:divBdr>
              <w:divsChild>
                <w:div w:id="567958473">
                  <w:marLeft w:val="0"/>
                  <w:marRight w:val="0"/>
                  <w:marTop w:val="0"/>
                  <w:marBottom w:val="0"/>
                  <w:divBdr>
                    <w:top w:val="none" w:sz="0" w:space="0" w:color="auto"/>
                    <w:left w:val="none" w:sz="0" w:space="0" w:color="auto"/>
                    <w:bottom w:val="none" w:sz="0" w:space="0" w:color="auto"/>
                    <w:right w:val="none" w:sz="0" w:space="0" w:color="auto"/>
                  </w:divBdr>
                </w:div>
              </w:divsChild>
            </w:div>
            <w:div w:id="726419250">
              <w:marLeft w:val="0"/>
              <w:marRight w:val="0"/>
              <w:marTop w:val="0"/>
              <w:marBottom w:val="0"/>
              <w:divBdr>
                <w:top w:val="none" w:sz="0" w:space="0" w:color="auto"/>
                <w:left w:val="none" w:sz="0" w:space="0" w:color="auto"/>
                <w:bottom w:val="none" w:sz="0" w:space="0" w:color="auto"/>
                <w:right w:val="none" w:sz="0" w:space="0" w:color="auto"/>
              </w:divBdr>
              <w:divsChild>
                <w:div w:id="101658271">
                  <w:marLeft w:val="0"/>
                  <w:marRight w:val="0"/>
                  <w:marTop w:val="0"/>
                  <w:marBottom w:val="0"/>
                  <w:divBdr>
                    <w:top w:val="none" w:sz="0" w:space="0" w:color="auto"/>
                    <w:left w:val="none" w:sz="0" w:space="0" w:color="auto"/>
                    <w:bottom w:val="none" w:sz="0" w:space="0" w:color="auto"/>
                    <w:right w:val="none" w:sz="0" w:space="0" w:color="auto"/>
                  </w:divBdr>
                </w:div>
              </w:divsChild>
            </w:div>
            <w:div w:id="114253981">
              <w:marLeft w:val="0"/>
              <w:marRight w:val="0"/>
              <w:marTop w:val="0"/>
              <w:marBottom w:val="0"/>
              <w:divBdr>
                <w:top w:val="none" w:sz="0" w:space="0" w:color="auto"/>
                <w:left w:val="none" w:sz="0" w:space="0" w:color="auto"/>
                <w:bottom w:val="none" w:sz="0" w:space="0" w:color="auto"/>
                <w:right w:val="none" w:sz="0" w:space="0" w:color="auto"/>
              </w:divBdr>
              <w:divsChild>
                <w:div w:id="1659966042">
                  <w:marLeft w:val="0"/>
                  <w:marRight w:val="0"/>
                  <w:marTop w:val="0"/>
                  <w:marBottom w:val="0"/>
                  <w:divBdr>
                    <w:top w:val="none" w:sz="0" w:space="0" w:color="auto"/>
                    <w:left w:val="none" w:sz="0" w:space="0" w:color="auto"/>
                    <w:bottom w:val="none" w:sz="0" w:space="0" w:color="auto"/>
                    <w:right w:val="none" w:sz="0" w:space="0" w:color="auto"/>
                  </w:divBdr>
                </w:div>
                <w:div w:id="272827639">
                  <w:marLeft w:val="0"/>
                  <w:marRight w:val="0"/>
                  <w:marTop w:val="0"/>
                  <w:marBottom w:val="0"/>
                  <w:divBdr>
                    <w:top w:val="none" w:sz="0" w:space="0" w:color="auto"/>
                    <w:left w:val="none" w:sz="0" w:space="0" w:color="auto"/>
                    <w:bottom w:val="none" w:sz="0" w:space="0" w:color="auto"/>
                    <w:right w:val="none" w:sz="0" w:space="0" w:color="auto"/>
                  </w:divBdr>
                </w:div>
                <w:div w:id="2039232800">
                  <w:marLeft w:val="0"/>
                  <w:marRight w:val="0"/>
                  <w:marTop w:val="0"/>
                  <w:marBottom w:val="0"/>
                  <w:divBdr>
                    <w:top w:val="none" w:sz="0" w:space="0" w:color="auto"/>
                    <w:left w:val="none" w:sz="0" w:space="0" w:color="auto"/>
                    <w:bottom w:val="none" w:sz="0" w:space="0" w:color="auto"/>
                    <w:right w:val="none" w:sz="0" w:space="0" w:color="auto"/>
                  </w:divBdr>
                </w:div>
                <w:div w:id="521169073">
                  <w:marLeft w:val="0"/>
                  <w:marRight w:val="0"/>
                  <w:marTop w:val="0"/>
                  <w:marBottom w:val="0"/>
                  <w:divBdr>
                    <w:top w:val="none" w:sz="0" w:space="0" w:color="auto"/>
                    <w:left w:val="none" w:sz="0" w:space="0" w:color="auto"/>
                    <w:bottom w:val="none" w:sz="0" w:space="0" w:color="auto"/>
                    <w:right w:val="none" w:sz="0" w:space="0" w:color="auto"/>
                  </w:divBdr>
                </w:div>
              </w:divsChild>
            </w:div>
            <w:div w:id="549418553">
              <w:marLeft w:val="0"/>
              <w:marRight w:val="0"/>
              <w:marTop w:val="0"/>
              <w:marBottom w:val="0"/>
              <w:divBdr>
                <w:top w:val="none" w:sz="0" w:space="0" w:color="auto"/>
                <w:left w:val="none" w:sz="0" w:space="0" w:color="auto"/>
                <w:bottom w:val="none" w:sz="0" w:space="0" w:color="auto"/>
                <w:right w:val="none" w:sz="0" w:space="0" w:color="auto"/>
              </w:divBdr>
              <w:divsChild>
                <w:div w:id="71046643">
                  <w:marLeft w:val="0"/>
                  <w:marRight w:val="0"/>
                  <w:marTop w:val="0"/>
                  <w:marBottom w:val="0"/>
                  <w:divBdr>
                    <w:top w:val="none" w:sz="0" w:space="0" w:color="auto"/>
                    <w:left w:val="none" w:sz="0" w:space="0" w:color="auto"/>
                    <w:bottom w:val="none" w:sz="0" w:space="0" w:color="auto"/>
                    <w:right w:val="none" w:sz="0" w:space="0" w:color="auto"/>
                  </w:divBdr>
                </w:div>
                <w:div w:id="421611745">
                  <w:marLeft w:val="0"/>
                  <w:marRight w:val="0"/>
                  <w:marTop w:val="0"/>
                  <w:marBottom w:val="0"/>
                  <w:divBdr>
                    <w:top w:val="none" w:sz="0" w:space="0" w:color="auto"/>
                    <w:left w:val="none" w:sz="0" w:space="0" w:color="auto"/>
                    <w:bottom w:val="none" w:sz="0" w:space="0" w:color="auto"/>
                    <w:right w:val="none" w:sz="0" w:space="0" w:color="auto"/>
                  </w:divBdr>
                </w:div>
                <w:div w:id="236668996">
                  <w:marLeft w:val="0"/>
                  <w:marRight w:val="0"/>
                  <w:marTop w:val="0"/>
                  <w:marBottom w:val="0"/>
                  <w:divBdr>
                    <w:top w:val="none" w:sz="0" w:space="0" w:color="auto"/>
                    <w:left w:val="none" w:sz="0" w:space="0" w:color="auto"/>
                    <w:bottom w:val="none" w:sz="0" w:space="0" w:color="auto"/>
                    <w:right w:val="none" w:sz="0" w:space="0" w:color="auto"/>
                  </w:divBdr>
                </w:div>
                <w:div w:id="2136898770">
                  <w:marLeft w:val="0"/>
                  <w:marRight w:val="0"/>
                  <w:marTop w:val="0"/>
                  <w:marBottom w:val="0"/>
                  <w:divBdr>
                    <w:top w:val="none" w:sz="0" w:space="0" w:color="auto"/>
                    <w:left w:val="none" w:sz="0" w:space="0" w:color="auto"/>
                    <w:bottom w:val="none" w:sz="0" w:space="0" w:color="auto"/>
                    <w:right w:val="none" w:sz="0" w:space="0" w:color="auto"/>
                  </w:divBdr>
                </w:div>
                <w:div w:id="783963122">
                  <w:marLeft w:val="0"/>
                  <w:marRight w:val="0"/>
                  <w:marTop w:val="0"/>
                  <w:marBottom w:val="0"/>
                  <w:divBdr>
                    <w:top w:val="none" w:sz="0" w:space="0" w:color="auto"/>
                    <w:left w:val="none" w:sz="0" w:space="0" w:color="auto"/>
                    <w:bottom w:val="none" w:sz="0" w:space="0" w:color="auto"/>
                    <w:right w:val="none" w:sz="0" w:space="0" w:color="auto"/>
                  </w:divBdr>
                </w:div>
                <w:div w:id="2137023341">
                  <w:marLeft w:val="0"/>
                  <w:marRight w:val="0"/>
                  <w:marTop w:val="0"/>
                  <w:marBottom w:val="0"/>
                  <w:divBdr>
                    <w:top w:val="none" w:sz="0" w:space="0" w:color="auto"/>
                    <w:left w:val="none" w:sz="0" w:space="0" w:color="auto"/>
                    <w:bottom w:val="none" w:sz="0" w:space="0" w:color="auto"/>
                    <w:right w:val="none" w:sz="0" w:space="0" w:color="auto"/>
                  </w:divBdr>
                </w:div>
                <w:div w:id="1738935664">
                  <w:marLeft w:val="0"/>
                  <w:marRight w:val="0"/>
                  <w:marTop w:val="0"/>
                  <w:marBottom w:val="0"/>
                  <w:divBdr>
                    <w:top w:val="none" w:sz="0" w:space="0" w:color="auto"/>
                    <w:left w:val="none" w:sz="0" w:space="0" w:color="auto"/>
                    <w:bottom w:val="none" w:sz="0" w:space="0" w:color="auto"/>
                    <w:right w:val="none" w:sz="0" w:space="0" w:color="auto"/>
                  </w:divBdr>
                </w:div>
              </w:divsChild>
            </w:div>
            <w:div w:id="219630164">
              <w:marLeft w:val="0"/>
              <w:marRight w:val="0"/>
              <w:marTop w:val="0"/>
              <w:marBottom w:val="0"/>
              <w:divBdr>
                <w:top w:val="none" w:sz="0" w:space="0" w:color="auto"/>
                <w:left w:val="none" w:sz="0" w:space="0" w:color="auto"/>
                <w:bottom w:val="none" w:sz="0" w:space="0" w:color="auto"/>
                <w:right w:val="none" w:sz="0" w:space="0" w:color="auto"/>
              </w:divBdr>
              <w:divsChild>
                <w:div w:id="379399897">
                  <w:marLeft w:val="0"/>
                  <w:marRight w:val="0"/>
                  <w:marTop w:val="0"/>
                  <w:marBottom w:val="0"/>
                  <w:divBdr>
                    <w:top w:val="none" w:sz="0" w:space="0" w:color="auto"/>
                    <w:left w:val="none" w:sz="0" w:space="0" w:color="auto"/>
                    <w:bottom w:val="none" w:sz="0" w:space="0" w:color="auto"/>
                    <w:right w:val="none" w:sz="0" w:space="0" w:color="auto"/>
                  </w:divBdr>
                </w:div>
                <w:div w:id="1646540764">
                  <w:marLeft w:val="0"/>
                  <w:marRight w:val="0"/>
                  <w:marTop w:val="0"/>
                  <w:marBottom w:val="0"/>
                  <w:divBdr>
                    <w:top w:val="none" w:sz="0" w:space="0" w:color="auto"/>
                    <w:left w:val="none" w:sz="0" w:space="0" w:color="auto"/>
                    <w:bottom w:val="none" w:sz="0" w:space="0" w:color="auto"/>
                    <w:right w:val="none" w:sz="0" w:space="0" w:color="auto"/>
                  </w:divBdr>
                </w:div>
              </w:divsChild>
            </w:div>
            <w:div w:id="1172645167">
              <w:marLeft w:val="0"/>
              <w:marRight w:val="0"/>
              <w:marTop w:val="0"/>
              <w:marBottom w:val="0"/>
              <w:divBdr>
                <w:top w:val="none" w:sz="0" w:space="0" w:color="auto"/>
                <w:left w:val="none" w:sz="0" w:space="0" w:color="auto"/>
                <w:bottom w:val="none" w:sz="0" w:space="0" w:color="auto"/>
                <w:right w:val="none" w:sz="0" w:space="0" w:color="auto"/>
              </w:divBdr>
              <w:divsChild>
                <w:div w:id="416050666">
                  <w:marLeft w:val="0"/>
                  <w:marRight w:val="0"/>
                  <w:marTop w:val="0"/>
                  <w:marBottom w:val="0"/>
                  <w:divBdr>
                    <w:top w:val="none" w:sz="0" w:space="0" w:color="auto"/>
                    <w:left w:val="none" w:sz="0" w:space="0" w:color="auto"/>
                    <w:bottom w:val="none" w:sz="0" w:space="0" w:color="auto"/>
                    <w:right w:val="none" w:sz="0" w:space="0" w:color="auto"/>
                  </w:divBdr>
                </w:div>
                <w:div w:id="1471481952">
                  <w:marLeft w:val="0"/>
                  <w:marRight w:val="0"/>
                  <w:marTop w:val="0"/>
                  <w:marBottom w:val="0"/>
                  <w:divBdr>
                    <w:top w:val="none" w:sz="0" w:space="0" w:color="auto"/>
                    <w:left w:val="none" w:sz="0" w:space="0" w:color="auto"/>
                    <w:bottom w:val="none" w:sz="0" w:space="0" w:color="auto"/>
                    <w:right w:val="none" w:sz="0" w:space="0" w:color="auto"/>
                  </w:divBdr>
                </w:div>
                <w:div w:id="1427850892">
                  <w:marLeft w:val="0"/>
                  <w:marRight w:val="0"/>
                  <w:marTop w:val="0"/>
                  <w:marBottom w:val="0"/>
                  <w:divBdr>
                    <w:top w:val="none" w:sz="0" w:space="0" w:color="auto"/>
                    <w:left w:val="none" w:sz="0" w:space="0" w:color="auto"/>
                    <w:bottom w:val="none" w:sz="0" w:space="0" w:color="auto"/>
                    <w:right w:val="none" w:sz="0" w:space="0" w:color="auto"/>
                  </w:divBdr>
                </w:div>
                <w:div w:id="1925604655">
                  <w:marLeft w:val="0"/>
                  <w:marRight w:val="0"/>
                  <w:marTop w:val="0"/>
                  <w:marBottom w:val="0"/>
                  <w:divBdr>
                    <w:top w:val="none" w:sz="0" w:space="0" w:color="auto"/>
                    <w:left w:val="none" w:sz="0" w:space="0" w:color="auto"/>
                    <w:bottom w:val="none" w:sz="0" w:space="0" w:color="auto"/>
                    <w:right w:val="none" w:sz="0" w:space="0" w:color="auto"/>
                  </w:divBdr>
                </w:div>
                <w:div w:id="1835366820">
                  <w:marLeft w:val="0"/>
                  <w:marRight w:val="0"/>
                  <w:marTop w:val="0"/>
                  <w:marBottom w:val="0"/>
                  <w:divBdr>
                    <w:top w:val="none" w:sz="0" w:space="0" w:color="auto"/>
                    <w:left w:val="none" w:sz="0" w:space="0" w:color="auto"/>
                    <w:bottom w:val="none" w:sz="0" w:space="0" w:color="auto"/>
                    <w:right w:val="none" w:sz="0" w:space="0" w:color="auto"/>
                  </w:divBdr>
                </w:div>
                <w:div w:id="690034288">
                  <w:marLeft w:val="0"/>
                  <w:marRight w:val="0"/>
                  <w:marTop w:val="0"/>
                  <w:marBottom w:val="0"/>
                  <w:divBdr>
                    <w:top w:val="none" w:sz="0" w:space="0" w:color="auto"/>
                    <w:left w:val="none" w:sz="0" w:space="0" w:color="auto"/>
                    <w:bottom w:val="none" w:sz="0" w:space="0" w:color="auto"/>
                    <w:right w:val="none" w:sz="0" w:space="0" w:color="auto"/>
                  </w:divBdr>
                </w:div>
              </w:divsChild>
            </w:div>
            <w:div w:id="1972245259">
              <w:marLeft w:val="0"/>
              <w:marRight w:val="0"/>
              <w:marTop w:val="0"/>
              <w:marBottom w:val="0"/>
              <w:divBdr>
                <w:top w:val="none" w:sz="0" w:space="0" w:color="auto"/>
                <w:left w:val="none" w:sz="0" w:space="0" w:color="auto"/>
                <w:bottom w:val="none" w:sz="0" w:space="0" w:color="auto"/>
                <w:right w:val="none" w:sz="0" w:space="0" w:color="auto"/>
              </w:divBdr>
              <w:divsChild>
                <w:div w:id="2107799865">
                  <w:marLeft w:val="0"/>
                  <w:marRight w:val="0"/>
                  <w:marTop w:val="0"/>
                  <w:marBottom w:val="0"/>
                  <w:divBdr>
                    <w:top w:val="none" w:sz="0" w:space="0" w:color="auto"/>
                    <w:left w:val="none" w:sz="0" w:space="0" w:color="auto"/>
                    <w:bottom w:val="none" w:sz="0" w:space="0" w:color="auto"/>
                    <w:right w:val="none" w:sz="0" w:space="0" w:color="auto"/>
                  </w:divBdr>
                </w:div>
                <w:div w:id="931087183">
                  <w:marLeft w:val="0"/>
                  <w:marRight w:val="0"/>
                  <w:marTop w:val="0"/>
                  <w:marBottom w:val="0"/>
                  <w:divBdr>
                    <w:top w:val="none" w:sz="0" w:space="0" w:color="auto"/>
                    <w:left w:val="none" w:sz="0" w:space="0" w:color="auto"/>
                    <w:bottom w:val="none" w:sz="0" w:space="0" w:color="auto"/>
                    <w:right w:val="none" w:sz="0" w:space="0" w:color="auto"/>
                  </w:divBdr>
                </w:div>
                <w:div w:id="1088891924">
                  <w:marLeft w:val="0"/>
                  <w:marRight w:val="0"/>
                  <w:marTop w:val="0"/>
                  <w:marBottom w:val="0"/>
                  <w:divBdr>
                    <w:top w:val="none" w:sz="0" w:space="0" w:color="auto"/>
                    <w:left w:val="none" w:sz="0" w:space="0" w:color="auto"/>
                    <w:bottom w:val="none" w:sz="0" w:space="0" w:color="auto"/>
                    <w:right w:val="none" w:sz="0" w:space="0" w:color="auto"/>
                  </w:divBdr>
                </w:div>
                <w:div w:id="350574274">
                  <w:marLeft w:val="0"/>
                  <w:marRight w:val="0"/>
                  <w:marTop w:val="0"/>
                  <w:marBottom w:val="0"/>
                  <w:divBdr>
                    <w:top w:val="none" w:sz="0" w:space="0" w:color="auto"/>
                    <w:left w:val="none" w:sz="0" w:space="0" w:color="auto"/>
                    <w:bottom w:val="none" w:sz="0" w:space="0" w:color="auto"/>
                    <w:right w:val="none" w:sz="0" w:space="0" w:color="auto"/>
                  </w:divBdr>
                </w:div>
                <w:div w:id="1815099693">
                  <w:marLeft w:val="0"/>
                  <w:marRight w:val="0"/>
                  <w:marTop w:val="0"/>
                  <w:marBottom w:val="0"/>
                  <w:divBdr>
                    <w:top w:val="none" w:sz="0" w:space="0" w:color="auto"/>
                    <w:left w:val="none" w:sz="0" w:space="0" w:color="auto"/>
                    <w:bottom w:val="none" w:sz="0" w:space="0" w:color="auto"/>
                    <w:right w:val="none" w:sz="0" w:space="0" w:color="auto"/>
                  </w:divBdr>
                </w:div>
                <w:div w:id="469445514">
                  <w:marLeft w:val="0"/>
                  <w:marRight w:val="0"/>
                  <w:marTop w:val="0"/>
                  <w:marBottom w:val="0"/>
                  <w:divBdr>
                    <w:top w:val="none" w:sz="0" w:space="0" w:color="auto"/>
                    <w:left w:val="none" w:sz="0" w:space="0" w:color="auto"/>
                    <w:bottom w:val="none" w:sz="0" w:space="0" w:color="auto"/>
                    <w:right w:val="none" w:sz="0" w:space="0" w:color="auto"/>
                  </w:divBdr>
                </w:div>
                <w:div w:id="1711684779">
                  <w:marLeft w:val="0"/>
                  <w:marRight w:val="0"/>
                  <w:marTop w:val="0"/>
                  <w:marBottom w:val="0"/>
                  <w:divBdr>
                    <w:top w:val="none" w:sz="0" w:space="0" w:color="auto"/>
                    <w:left w:val="none" w:sz="0" w:space="0" w:color="auto"/>
                    <w:bottom w:val="none" w:sz="0" w:space="0" w:color="auto"/>
                    <w:right w:val="none" w:sz="0" w:space="0" w:color="auto"/>
                  </w:divBdr>
                </w:div>
                <w:div w:id="148638136">
                  <w:marLeft w:val="0"/>
                  <w:marRight w:val="0"/>
                  <w:marTop w:val="0"/>
                  <w:marBottom w:val="0"/>
                  <w:divBdr>
                    <w:top w:val="none" w:sz="0" w:space="0" w:color="auto"/>
                    <w:left w:val="none" w:sz="0" w:space="0" w:color="auto"/>
                    <w:bottom w:val="none" w:sz="0" w:space="0" w:color="auto"/>
                    <w:right w:val="none" w:sz="0" w:space="0" w:color="auto"/>
                  </w:divBdr>
                </w:div>
              </w:divsChild>
            </w:div>
            <w:div w:id="3997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3735</Words>
  <Characters>22414</Characters>
  <Application>Microsoft Office Word</Application>
  <DocSecurity>0</DocSecurity>
  <Lines>186</Lines>
  <Paragraphs>52</Paragraphs>
  <ScaleCrop>false</ScaleCrop>
  <Company/>
  <LinksUpToDate>false</LinksUpToDate>
  <CharactersWithSpaces>26097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2017-08-23T12:59:00Z</dcterms:created>
  <dcterms:modified xsi:type="dcterms:W3CDTF">2017-08-23T12:59:00Z</dcterms:modified>
</cp:coreProperties>
</file>