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53" w:rsidRPr="004B4453" w:rsidRDefault="004B4453" w:rsidP="004B4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zamieszczona będzie specyfikacja istotnych warunków zamówienia (jeżeli dotyczy):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4B44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http://pzd-radom.finn.pl </w:t>
        </w:r>
      </w:hyperlink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Ogłoszenie nr 57600 - 2017 z dnia 2017-04-03 r. </w:t>
      </w:r>
    </w:p>
    <w:p w:rsidR="004B4453" w:rsidRPr="004B4453" w:rsidRDefault="004B4453" w:rsidP="004B4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>Radom: Opracowanie dokumentacji projektowych na rozbudowę/przebudowę dróg powiatowych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4B4453" w:rsidRPr="004B4453" w:rsidRDefault="004B4453" w:rsidP="004B4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Powiatowy Zarząd Dróg Publicznych w Radomiu, krajowy numer identyfikacyjny 67200798700000, ul. ul. Graniczna  24, 26-600   Radom, woj. mazowieckie, państwo Polska, tel. 48 3655801 w. 231, e-mail sekretariat@pzdp.radom.pl, faks 48 38 15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061.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http://pzd-radom.finn.pl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Administracja samorządowa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4B44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http://pzd-radom.finn.pl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 formie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pismnej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Powiatowy Zarząd Dróg Publicznych w Radomiu ul. Graniczna 24, 26-600 Radom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Opracowanie dokumentacji projektowych na rozbudowę/przebudowę dróg powiatowych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PZD.I.252.1.8.2017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4B4453" w:rsidRPr="004B4453" w:rsidRDefault="004B4453" w:rsidP="004B44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wszystkich części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opracowanie dokumentacji projektowych na rozbudowę/przebudowę dróg powiatowych. Zamówienie składa się z dwóch niżej wymienionych części: Część 1 Opracowanie dokumentacji projektowej na przebudowę drogi powiatowej nr 3519W Lewaszówka - Poświętne. Część 2 Opracowanie dokumentacji projektowej na rozbudowę drogi powiatowej nr 3565W Wolanów - Kończyce. Szczegółowo przedmiot zamówienia został opisany w Tomie III SIWZ - OPIS PRZEDMIOTU ZAMÓWIENIA.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71322000-1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III.1.1) Kompetencje lub uprawnienia do prowadzenia określonej działalności zawodowej, o ile wynika to z odrębnych przepisów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Zamawiający nie precyzuje w tym zakresie żadnych wymagań, których spełnienie Wykonawca będzie zobowiązany wykazać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Zamawiający nie precyzuje w tym zakresie żadnych wymagań, których spełnienie Wykonawca będzie zobowiązany wykazać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a) Wykonawca winien wykazać, że wykonał (a w przypadku świadczeń okresowych lub ciągłych wykonuje) w okresie ostatnich 3 lat przed upływem terminu składania ofert, (a jeżeli okres prowadzenia działalności jest krótszy – w tym okresie): - dla części 1 zamówienia co najmniej jedną dokumentację projektową na budowę/rozbudowę/przebudowę / drogi publicznej. - dla części 2 zamówienia co najmniej jedną dokumentację projektową w oparciu o ustawę z dnia 10 kwietnia 2003 r. o szczególnych zasadach przygotowania i realizacji inwestycji w zakresie dróg publicznych, b) Wykonawca musi wskazać osoby, które zostaną skierowane do realizacji zamówienia, legitymujące się kwalifikacjami zawodowymi, uprawnieniami, doświadczeniem i wykształceniem odpowiednim do funkcji, jakie zostaną im powierzone: co najmniej 1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1 ustawy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2 ustawy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(podstawa wykluczenia określona w art. 24 ust. 5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4 ustawy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celu potwierdzenia braku podstaw do wykluczenia Wykonawcy z udziału w postępowaniu: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 celu potwierdzenia spełnienia przez Wykonawcę warunków udziału w postępowaniu: a) wykazu dostaw lub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osobami. 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(propozycja zobowiązania – Formularz 3.4.)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1. Wykonawca, w terminie 3 dni od dnia zamieszczenia na stronie internetowej informacji, o której mowa w art. 86 ust. 5, przekazuje zamawiającemu oświadczenie o przynależności lub braku przynależności do tej samej grupy kapitałowej, o której mowa w art. 24 ust. 1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23 ustawy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SIWZ(Formularz 3.3. do SIWZ). 2. W celu oceny, czy Wykonawca polegając na zdolnościach lub sytuacji innych podmiotów na zasadach określonych w art. 22a ustawy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kopii; 4.Dokumenty,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 U. z 2014 poz. 1114 oraz z 2016 poz. 352), a Wykonawca wskazał to wraz ze złożeniem oferty, o ile prawo do ich podpisania nie wynika z dokumentów złożonych wraz z ofertą.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tak,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Wykonawca przystępując do przetargu jest zobowiązany wnieść wadium w wysokości: - dla części 1 – 430 zł. (słownie: czterysta trzydzieści złotych ) - dla części 2 – 850 zł. (słownie: osiemset pięćdziesiąt złotych)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postępowaniu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IV.2.1) Kryteria oceny ofert: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1049"/>
      </w:tblGrid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>Zakres zmian umowy, charakter zmian oraz warunki wprowadzenia zmian określone zostały w załączniku do SIWZ Tom II - Istotne postanowienia umowy.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Data: 11/04/2017, godzina: 13:00,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okres w dniach: 30 (od ostatecznego terminu składania ofert)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IV.6.5) Przewiduje się unieważnienie postępowania o udzielenie zamówienia, jeżeli 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4B4453" w:rsidRPr="004B4453" w:rsidRDefault="004B4453" w:rsidP="004B4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Część nr: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1    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Nazwa: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Opracowanie dokumentacji projektowej na przebudowę drogi powiatowej nr 3519W Lewaszówka - Poświętne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budowlane: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Opracowanie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dokumentacji projektowej na przebudowę drogi powiatowej nr 3519W Lewaszówka - Poświętne, odcinek dł. ok. 510 m na terenie gminy Pionki. Szczegółowo przedmiot zamówienia został opisany w Tomie III SIWZ - OPIS PRZEDMIOTU ZAMÓWIENIA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 (CPV):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71322000-1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 (jeżeli zamawiający podaje informacje o wartości zamówienia):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data zakończenia: 31/10/2017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1174"/>
        <w:gridCol w:w="1334"/>
      </w:tblGrid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INFORMACJE DODATKOWE: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Część nr: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2    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Nazwa: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Opracowanie dokumentacji projektowej na rozbudowę drogi powiatowej nr 3565W Wolanów - Kończyce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4B4453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</w:t>
      </w:r>
      <w:proofErr w:type="spellStart"/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budowlane: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Opracowanie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dokumentacji projektowej na rozbudowę drogi powiatowej nr 3565W Wolanów -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Kończyce,odcinek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dł. ok. 360 m na terenie gminy </w:t>
      </w:r>
      <w:proofErr w:type="spellStart"/>
      <w:r w:rsidRPr="004B4453">
        <w:rPr>
          <w:rFonts w:ascii="Times New Roman" w:eastAsia="Times New Roman" w:hAnsi="Times New Roman" w:cs="Times New Roman"/>
          <w:sz w:val="24"/>
          <w:szCs w:val="24"/>
        </w:rPr>
        <w:t>Wolanów.Szczegółowo</w:t>
      </w:r>
      <w:proofErr w:type="spellEnd"/>
      <w:r w:rsidRPr="004B4453">
        <w:rPr>
          <w:rFonts w:ascii="Times New Roman" w:eastAsia="Times New Roman" w:hAnsi="Times New Roman" w:cs="Times New Roman"/>
          <w:sz w:val="24"/>
          <w:szCs w:val="24"/>
        </w:rPr>
        <w:t xml:space="preserve"> przedmiot zamówienia został opisany w Tomie III SIWZ - OPIS PRZEDMIOTU ZAMÓWIENIA.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 (CPV):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71322000-1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 (jeżeli zamawiający podaje informacje o wartości zamówienia):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t>data zakończenia: 31/10/2017</w:t>
      </w:r>
      <w:r w:rsidRPr="004B4453">
        <w:rPr>
          <w:rFonts w:ascii="Times New Roman" w:eastAsia="Times New Roman" w:hAnsi="Times New Roman" w:cs="Times New Roman"/>
          <w:sz w:val="24"/>
          <w:szCs w:val="24"/>
        </w:rPr>
        <w:br/>
      </w: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1174"/>
        <w:gridCol w:w="1334"/>
      </w:tblGrid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4B4453" w:rsidRPr="004B4453" w:rsidTr="004B4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B4453" w:rsidRPr="004B4453" w:rsidRDefault="004B4453" w:rsidP="004B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4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INFORMACJE DODATKOWE: </w:t>
      </w:r>
    </w:p>
    <w:p w:rsid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453" w:rsidRPr="004B4453" w:rsidRDefault="004B4453" w:rsidP="004B4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Radom, dnia 3 kwietnia 2017 r.</w:t>
      </w:r>
    </w:p>
    <w:p w:rsidR="00000000" w:rsidRDefault="004B4453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B4453"/>
    <w:rsid w:val="004B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B4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7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5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5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0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0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2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15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3407</Words>
  <Characters>20443</Characters>
  <Application>Microsoft Office Word</Application>
  <DocSecurity>0</DocSecurity>
  <Lines>170</Lines>
  <Paragraphs>47</Paragraphs>
  <ScaleCrop>false</ScaleCrop>
  <Company/>
  <LinksUpToDate>false</LinksUpToDate>
  <CharactersWithSpaces>23803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2017-04-03T13:44:00Z</dcterms:created>
  <dcterms:modified xsi:type="dcterms:W3CDTF">2017-04-03T13:44:00Z</dcterms:modified>
</cp:coreProperties>
</file>