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50" w:rsidRPr="009E0A50" w:rsidRDefault="009E0A50" w:rsidP="009E0A5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1716W Brzóza - Przejazd do drogi nr 737 (IV Etap), na terenie gminy Pionki, na odcinku długości 729,29 m, od km 12+460,00 do km 13+189,29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37014 - 2016; data zamieszczenia: 18.02.2016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9E0A50" w:rsidRPr="009E0A50" w:rsidTr="009E0A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9E0A50" w:rsidRPr="009E0A50" w:rsidTr="009E0A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9E0A50" w:rsidRPr="009E0A50" w:rsidTr="009E0A5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9E0A50" w:rsidRPr="009E0A50" w:rsidRDefault="009E0A50" w:rsidP="009E0A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1716W Brzóza - Przejazd do drogi nr 737 (IV Etap), na terenie gminy Pionki, na odcinku długości 729,29 m, od km 12+460,00 do km 13+189,29.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1716W Brzóza - Przejazd do drogi nr 737 (IV Etap), na terenie gminy Pionki, na odcinku długości 729,29 m, od km 12+460,00 do km 13+189,29. W ramach robót należy wykonać m.in.: - konstrukcję wzmocnienia istniejącej jezdni wraz z poszerzeniami; - przebudowę zjazdów , - przebudowę przepustu pod korona drogi, - pobocza umocnione kruszywem, - odwodnienie drogi wraz z wykonaniem obustronnych rowów - oznakowanie pionowe i poziome. IV Etap przebudowy drogi powiatowej nr 1716W Brzóza - Przejazd do drogi nr 737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dokonał wizji lokalnej na terenie objętym zamówieniem w celu dokonania oceny dokumentów i informacji przekazanych w ramach niniejszego postępowania. Szczegółowo przedmiot zamówienia został określony w Tomie III SIWZ DOKUMENTACJA OKREŚLAJĄCA PRZEDMIOT ZAMÓWIENIA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9E0A50" w:rsidRPr="009E0A50" w:rsidTr="009E0A5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9E0A50" w:rsidRPr="009E0A50" w:rsidRDefault="009E0A50" w:rsidP="009E0A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9E0A50" w:rsidRPr="009E0A50" w:rsidRDefault="009E0A50" w:rsidP="009E0A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45.23.31.21-3.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E0A50" w:rsidRPr="009E0A50" w:rsidRDefault="009E0A50" w:rsidP="009E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30.06.2016.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5.000 zł. (słownie: pięć tysięcy złotych)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9E0A50" w:rsidRPr="009E0A50" w:rsidRDefault="009E0A50" w:rsidP="009E0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E0A50" w:rsidRPr="009E0A50" w:rsidRDefault="009E0A50" w:rsidP="009E0A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9E0A50" w:rsidRPr="009E0A50" w:rsidRDefault="009E0A50" w:rsidP="009E0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9E0A50" w:rsidRPr="009E0A50" w:rsidRDefault="009E0A50" w:rsidP="009E0A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E0A50" w:rsidRPr="009E0A50" w:rsidRDefault="009E0A50" w:rsidP="009E0A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250.000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9E0A50" w:rsidRPr="009E0A50" w:rsidRDefault="009E0A50" w:rsidP="009E0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9E0A50" w:rsidRPr="009E0A50" w:rsidRDefault="009E0A50" w:rsidP="009E0A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E0A50" w:rsidRPr="009E0A50" w:rsidRDefault="009E0A50" w:rsidP="009E0A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5,50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9E0A50" w:rsidRPr="009E0A50" w:rsidRDefault="009E0A50" w:rsidP="009E0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9E0A50" w:rsidRPr="009E0A50" w:rsidRDefault="009E0A50" w:rsidP="009E0A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9E0A50" w:rsidRPr="009E0A50" w:rsidRDefault="009E0A50" w:rsidP="009E0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9E0A50" w:rsidRPr="009E0A50" w:rsidRDefault="009E0A50" w:rsidP="009E0A5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E0A50" w:rsidRPr="009E0A50" w:rsidRDefault="009E0A50" w:rsidP="009E0A5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9E0A50" w:rsidRPr="009E0A50" w:rsidRDefault="009E0A50" w:rsidP="009E0A5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250.000 zł., w zakres którego wchodziło wykonanie między innymi robót polegających na ułożeniu nawierzchni z mieszanek mineralno-asfaltowych/betonu asfaltowego lub SMA.;</w:t>
      </w:r>
    </w:p>
    <w:p w:rsidR="009E0A50" w:rsidRPr="009E0A50" w:rsidRDefault="009E0A50" w:rsidP="009E0A5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9E0A50" w:rsidRPr="009E0A50" w:rsidRDefault="009E0A50" w:rsidP="009E0A5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9E0A50" w:rsidRPr="009E0A50" w:rsidRDefault="009E0A50" w:rsidP="009E0A50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9E0A50" w:rsidRPr="009E0A50" w:rsidRDefault="009E0A50" w:rsidP="009E0A5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9E0A50" w:rsidRPr="009E0A50" w:rsidRDefault="009E0A50" w:rsidP="009E0A5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E0A50" w:rsidRPr="009E0A50" w:rsidRDefault="009E0A50" w:rsidP="009E0A50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9E0A50" w:rsidRPr="009E0A50" w:rsidRDefault="009E0A50" w:rsidP="009E0A50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9E0A50" w:rsidRPr="009E0A50" w:rsidRDefault="009E0A50" w:rsidP="009E0A50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9E0A50" w:rsidRPr="009E0A50" w:rsidRDefault="009E0A50" w:rsidP="009E0A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9E0A50" w:rsidRPr="009E0A50" w:rsidRDefault="009E0A50" w:rsidP="009E0A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9E0A50" w:rsidRPr="009E0A50" w:rsidTr="009E0A50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0A50" w:rsidRPr="009E0A50" w:rsidRDefault="009E0A50" w:rsidP="009E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9E0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04.03.2016 godzina 13:00, miejsce: Powiatowy Zarząd Dróg Publicznych w Radomiu ul. Graniczna 24, 26-600 Radom pok. 104 - KANCELARIA.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9E0A50" w:rsidRPr="009E0A50" w:rsidRDefault="009E0A50" w:rsidP="009E0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E0A5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65B2B" w:rsidRDefault="009E0A50">
      <w:r>
        <w:t>Radom, dnia 18.02.20</w:t>
      </w:r>
      <w:bookmarkStart w:id="0" w:name="_GoBack"/>
      <w:bookmarkEnd w:id="0"/>
      <w:r>
        <w:t>16 r.</w:t>
      </w:r>
    </w:p>
    <w:sectPr w:rsidR="0036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C9A"/>
    <w:multiLevelType w:val="multilevel"/>
    <w:tmpl w:val="9F6C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7476"/>
    <w:multiLevelType w:val="multilevel"/>
    <w:tmpl w:val="6CF8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92AD1"/>
    <w:multiLevelType w:val="multilevel"/>
    <w:tmpl w:val="7AE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53056"/>
    <w:multiLevelType w:val="multilevel"/>
    <w:tmpl w:val="3C0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7C2571"/>
    <w:multiLevelType w:val="multilevel"/>
    <w:tmpl w:val="547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050E2"/>
    <w:multiLevelType w:val="multilevel"/>
    <w:tmpl w:val="64F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00CA2"/>
    <w:multiLevelType w:val="multilevel"/>
    <w:tmpl w:val="BA94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11038"/>
    <w:multiLevelType w:val="multilevel"/>
    <w:tmpl w:val="BA585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DD"/>
    <w:rsid w:val="00365B2B"/>
    <w:rsid w:val="009A00DD"/>
    <w:rsid w:val="009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2CD1-8B39-4F80-9650-F1196FB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2161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2016-02-18T14:29:00Z</cp:lastPrinted>
  <dcterms:created xsi:type="dcterms:W3CDTF">2016-02-18T14:29:00Z</dcterms:created>
  <dcterms:modified xsi:type="dcterms:W3CDTF">2016-02-18T14:37:00Z</dcterms:modified>
</cp:coreProperties>
</file>